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09726" w14:textId="77777777" w:rsidR="00D10CF6" w:rsidRPr="00D10CF6" w:rsidRDefault="00D10CF6" w:rsidP="00D10CF6">
      <w:pPr>
        <w:pStyle w:val="Header"/>
        <w:rPr>
          <w:rFonts w:ascii="Superclarendon" w:hAnsi="Superclarendon"/>
          <w:b/>
          <w:bCs/>
          <w:iCs/>
          <w:color w:val="000000" w:themeColor="text1"/>
          <w:sz w:val="48"/>
          <w:szCs w:val="48"/>
          <w:u w:val="single"/>
        </w:rPr>
      </w:pPr>
      <w:r w:rsidRPr="00D10CF6">
        <w:rPr>
          <w:rFonts w:ascii="Superclarendon" w:hAnsi="Superclarendon"/>
          <w:b/>
          <w:bCs/>
          <w:iCs/>
          <w:color w:val="000000" w:themeColor="text1"/>
          <w:sz w:val="48"/>
          <w:szCs w:val="48"/>
          <w:u w:val="single"/>
        </w:rPr>
        <w:t>In-ruins</w:t>
      </w:r>
    </w:p>
    <w:p w14:paraId="46735257" w14:textId="77777777" w:rsidR="00535B33" w:rsidRPr="00D10CF6" w:rsidRDefault="00535B33">
      <w:pPr>
        <w:pStyle w:val="Body"/>
        <w:rPr>
          <w:rFonts w:ascii="Georgia" w:hAnsi="Georgia"/>
          <w:b/>
          <w:bCs/>
        </w:rPr>
      </w:pPr>
    </w:p>
    <w:p w14:paraId="512A9CA9" w14:textId="77777777" w:rsidR="00D10CF6" w:rsidRDefault="00D10CF6">
      <w:pPr>
        <w:pStyle w:val="Body"/>
        <w:rPr>
          <w:rFonts w:ascii="Georgia" w:hAnsi="Georgia"/>
          <w:b/>
          <w:bCs/>
          <w:lang w:val="it-IT"/>
        </w:rPr>
      </w:pPr>
    </w:p>
    <w:p w14:paraId="6AC8DD0D" w14:textId="77777777" w:rsidR="00D10CF6" w:rsidRDefault="00D10CF6">
      <w:pPr>
        <w:pStyle w:val="Body"/>
        <w:rPr>
          <w:rFonts w:ascii="Georgia" w:hAnsi="Georgia"/>
          <w:b/>
          <w:bCs/>
          <w:lang w:val="it-IT"/>
        </w:rPr>
      </w:pPr>
    </w:p>
    <w:p w14:paraId="2DB3817C" w14:textId="63CD1831" w:rsidR="00535B33" w:rsidRDefault="00133E2E">
      <w:pPr>
        <w:pStyle w:val="Body"/>
        <w:rPr>
          <w:rFonts w:ascii="Georgia" w:hAnsi="Georgia"/>
          <w:b/>
          <w:bCs/>
          <w:lang w:val="it-IT"/>
        </w:rPr>
      </w:pPr>
      <w:r w:rsidRPr="00D10CF6">
        <w:rPr>
          <w:rFonts w:ascii="Georgia" w:hAnsi="Georgia"/>
          <w:b/>
          <w:bCs/>
          <w:lang w:val="it-IT"/>
        </w:rPr>
        <w:t>APPLICATION FORM</w:t>
      </w:r>
    </w:p>
    <w:p w14:paraId="4E2608CF" w14:textId="77777777" w:rsidR="00133E2E" w:rsidRPr="002C4715" w:rsidRDefault="00133E2E">
      <w:pPr>
        <w:pStyle w:val="Body"/>
        <w:rPr>
          <w:rFonts w:ascii="Georgia" w:hAnsi="Georgia"/>
          <w:b/>
          <w:bCs/>
        </w:rPr>
      </w:pPr>
    </w:p>
    <w:p w14:paraId="5A7B33FC" w14:textId="77777777" w:rsidR="00535B33" w:rsidRPr="00D10CF6" w:rsidRDefault="00535B33">
      <w:pPr>
        <w:pStyle w:val="Body"/>
        <w:rPr>
          <w:rFonts w:ascii="Georgia" w:hAnsi="Georgia"/>
        </w:rPr>
      </w:pPr>
    </w:p>
    <w:p w14:paraId="43861E64" w14:textId="77777777" w:rsidR="00535B33" w:rsidRPr="00D10CF6" w:rsidRDefault="00E36797">
      <w:pPr>
        <w:pStyle w:val="Body"/>
        <w:rPr>
          <w:rFonts w:ascii="Georgia" w:hAnsi="Georgia"/>
        </w:rPr>
      </w:pPr>
      <w:proofErr w:type="spellStart"/>
      <w:r w:rsidRPr="00D10CF6">
        <w:rPr>
          <w:rFonts w:ascii="Georgia" w:hAnsi="Georgia"/>
          <w:lang w:val="it-IT"/>
        </w:rPr>
        <w:t>Name</w:t>
      </w:r>
      <w:proofErr w:type="spellEnd"/>
      <w:r w:rsidRPr="00D10CF6">
        <w:rPr>
          <w:rFonts w:ascii="Georgia" w:hAnsi="Georgia"/>
          <w:lang w:val="it-IT"/>
        </w:rPr>
        <w:t>:</w:t>
      </w:r>
    </w:p>
    <w:p w14:paraId="0B48C5FC" w14:textId="77777777" w:rsidR="00535B33" w:rsidRPr="00D10CF6" w:rsidRDefault="00535B33">
      <w:pPr>
        <w:pStyle w:val="Body"/>
        <w:rPr>
          <w:rFonts w:ascii="Georgia" w:hAnsi="Georgia"/>
        </w:rPr>
      </w:pPr>
    </w:p>
    <w:p w14:paraId="01E01E5B" w14:textId="77777777" w:rsidR="00535B33" w:rsidRPr="00D10CF6" w:rsidRDefault="00535B33">
      <w:pPr>
        <w:pStyle w:val="Body"/>
        <w:rPr>
          <w:rFonts w:ascii="Georgia" w:hAnsi="Georgia"/>
        </w:rPr>
      </w:pPr>
    </w:p>
    <w:p w14:paraId="0DF93951" w14:textId="77777777" w:rsidR="00535B33" w:rsidRPr="00D10CF6" w:rsidRDefault="00E36797">
      <w:pPr>
        <w:pStyle w:val="Body"/>
        <w:rPr>
          <w:rFonts w:ascii="Georgia" w:hAnsi="Georgia"/>
        </w:rPr>
      </w:pPr>
      <w:proofErr w:type="spellStart"/>
      <w:r w:rsidRPr="00D10CF6">
        <w:rPr>
          <w:rFonts w:ascii="Georgia" w:hAnsi="Georgia"/>
          <w:lang w:val="it-IT"/>
        </w:rPr>
        <w:t>Surname</w:t>
      </w:r>
      <w:proofErr w:type="spellEnd"/>
      <w:r w:rsidRPr="00D10CF6">
        <w:rPr>
          <w:rFonts w:ascii="Georgia" w:hAnsi="Georgia"/>
          <w:lang w:val="it-IT"/>
        </w:rPr>
        <w:t>:</w:t>
      </w:r>
    </w:p>
    <w:p w14:paraId="2D188B02" w14:textId="77777777" w:rsidR="00535B33" w:rsidRPr="00D10CF6" w:rsidRDefault="00535B33">
      <w:pPr>
        <w:pStyle w:val="Body"/>
        <w:rPr>
          <w:rFonts w:ascii="Georgia" w:hAnsi="Georgia"/>
        </w:rPr>
      </w:pPr>
    </w:p>
    <w:p w14:paraId="21998726" w14:textId="77777777" w:rsidR="00535B33" w:rsidRPr="00D10CF6" w:rsidRDefault="00535B33">
      <w:pPr>
        <w:pStyle w:val="Body"/>
        <w:rPr>
          <w:rFonts w:ascii="Georgia" w:hAnsi="Georgia"/>
        </w:rPr>
      </w:pPr>
    </w:p>
    <w:p w14:paraId="19E271DB" w14:textId="77777777" w:rsidR="00535B33" w:rsidRPr="00D10CF6" w:rsidRDefault="00E36797">
      <w:pPr>
        <w:pStyle w:val="Body"/>
        <w:rPr>
          <w:rFonts w:ascii="Georgia" w:hAnsi="Georgia"/>
        </w:rPr>
      </w:pPr>
      <w:r w:rsidRPr="00D10CF6">
        <w:rPr>
          <w:rFonts w:ascii="Georgia" w:hAnsi="Georgia"/>
          <w:lang w:val="it-IT"/>
        </w:rPr>
        <w:t xml:space="preserve">Date of </w:t>
      </w:r>
      <w:proofErr w:type="spellStart"/>
      <w:r w:rsidRPr="00D10CF6">
        <w:rPr>
          <w:rFonts w:ascii="Georgia" w:hAnsi="Georgia"/>
          <w:lang w:val="it-IT"/>
        </w:rPr>
        <w:t>birth</w:t>
      </w:r>
      <w:proofErr w:type="spellEnd"/>
      <w:r w:rsidRPr="00D10CF6">
        <w:rPr>
          <w:rFonts w:ascii="Georgia" w:hAnsi="Georgia"/>
          <w:lang w:val="it-IT"/>
        </w:rPr>
        <w:t>:</w:t>
      </w:r>
    </w:p>
    <w:p w14:paraId="1F36A91D" w14:textId="77777777" w:rsidR="00535B33" w:rsidRPr="00D10CF6" w:rsidRDefault="00535B33">
      <w:pPr>
        <w:pStyle w:val="Body"/>
        <w:rPr>
          <w:rFonts w:ascii="Georgia" w:hAnsi="Georgia"/>
        </w:rPr>
      </w:pPr>
    </w:p>
    <w:p w14:paraId="0F028D1D" w14:textId="77777777" w:rsidR="00535B33" w:rsidRPr="00D10CF6" w:rsidRDefault="00535B33">
      <w:pPr>
        <w:pStyle w:val="Body"/>
        <w:rPr>
          <w:rFonts w:ascii="Georgia" w:hAnsi="Georgia"/>
        </w:rPr>
      </w:pPr>
    </w:p>
    <w:p w14:paraId="6FEC4143" w14:textId="77777777" w:rsidR="00535B33" w:rsidRPr="00D10CF6" w:rsidRDefault="00E36797">
      <w:pPr>
        <w:pStyle w:val="Body"/>
        <w:rPr>
          <w:rFonts w:ascii="Georgia" w:hAnsi="Georgia"/>
        </w:rPr>
      </w:pPr>
      <w:proofErr w:type="spellStart"/>
      <w:r w:rsidRPr="00D10CF6">
        <w:rPr>
          <w:rFonts w:ascii="Georgia" w:hAnsi="Georgia"/>
          <w:lang w:val="it-IT"/>
        </w:rPr>
        <w:t>Nationality</w:t>
      </w:r>
      <w:proofErr w:type="spellEnd"/>
      <w:r w:rsidRPr="00D10CF6">
        <w:rPr>
          <w:rFonts w:ascii="Georgia" w:hAnsi="Georgia"/>
          <w:lang w:val="it-IT"/>
        </w:rPr>
        <w:t>:</w:t>
      </w:r>
    </w:p>
    <w:p w14:paraId="55909C3A" w14:textId="77777777" w:rsidR="00535B33" w:rsidRPr="00D10CF6" w:rsidRDefault="00535B33">
      <w:pPr>
        <w:pStyle w:val="Body"/>
        <w:rPr>
          <w:rFonts w:ascii="Georgia" w:hAnsi="Georgia"/>
        </w:rPr>
      </w:pPr>
    </w:p>
    <w:p w14:paraId="27C644B3" w14:textId="77777777" w:rsidR="00535B33" w:rsidRPr="00D10CF6" w:rsidRDefault="00535B33">
      <w:pPr>
        <w:pStyle w:val="Body"/>
        <w:rPr>
          <w:rFonts w:ascii="Georgia" w:hAnsi="Georgia"/>
        </w:rPr>
      </w:pPr>
    </w:p>
    <w:p w14:paraId="7C464284" w14:textId="77777777" w:rsidR="00535B33" w:rsidRPr="00D10CF6" w:rsidRDefault="00E36797">
      <w:pPr>
        <w:pStyle w:val="Body"/>
        <w:rPr>
          <w:rFonts w:ascii="Georgia" w:hAnsi="Georgia"/>
        </w:rPr>
      </w:pPr>
      <w:r w:rsidRPr="00D10CF6">
        <w:rPr>
          <w:rFonts w:ascii="Georgia" w:hAnsi="Georgia"/>
          <w:lang w:val="it-IT"/>
        </w:rPr>
        <w:t>Email:</w:t>
      </w:r>
    </w:p>
    <w:p w14:paraId="2E72CAB3" w14:textId="77777777" w:rsidR="00535B33" w:rsidRPr="00D10CF6" w:rsidRDefault="00535B33">
      <w:pPr>
        <w:pStyle w:val="Body"/>
        <w:rPr>
          <w:rFonts w:ascii="Georgia" w:hAnsi="Georgia"/>
        </w:rPr>
      </w:pPr>
    </w:p>
    <w:p w14:paraId="04D6FB8A" w14:textId="77777777" w:rsidR="00535B33" w:rsidRPr="00D10CF6" w:rsidRDefault="00535B33">
      <w:pPr>
        <w:pStyle w:val="Body"/>
        <w:rPr>
          <w:rFonts w:ascii="Georgia" w:hAnsi="Georgia"/>
        </w:rPr>
      </w:pPr>
    </w:p>
    <w:p w14:paraId="467C8DB0" w14:textId="77777777" w:rsidR="00535B33" w:rsidRPr="00D10CF6" w:rsidRDefault="00E36797">
      <w:pPr>
        <w:pStyle w:val="Body"/>
        <w:rPr>
          <w:rFonts w:ascii="Georgia" w:hAnsi="Georgia"/>
        </w:rPr>
      </w:pPr>
      <w:r w:rsidRPr="00D10CF6">
        <w:rPr>
          <w:rFonts w:ascii="Georgia" w:hAnsi="Georgia"/>
          <w:lang w:val="it-IT"/>
        </w:rPr>
        <w:t>Website:</w:t>
      </w:r>
    </w:p>
    <w:p w14:paraId="33546763" w14:textId="77777777" w:rsidR="00535B33" w:rsidRPr="00D10CF6" w:rsidRDefault="00535B33">
      <w:pPr>
        <w:pStyle w:val="Body"/>
        <w:rPr>
          <w:rFonts w:ascii="Georgia" w:hAnsi="Georgia"/>
        </w:rPr>
      </w:pPr>
    </w:p>
    <w:p w14:paraId="480F219F" w14:textId="77777777" w:rsidR="00535B33" w:rsidRPr="00D10CF6" w:rsidRDefault="00535B33">
      <w:pPr>
        <w:pStyle w:val="Body"/>
        <w:rPr>
          <w:rFonts w:ascii="Georgia" w:hAnsi="Georgia"/>
        </w:rPr>
      </w:pPr>
    </w:p>
    <w:p w14:paraId="0789B6BE" w14:textId="77777777" w:rsidR="00535B33" w:rsidRPr="00D10CF6" w:rsidRDefault="00E36797">
      <w:pPr>
        <w:pStyle w:val="Body"/>
        <w:rPr>
          <w:rFonts w:ascii="Georgia" w:hAnsi="Georgia"/>
        </w:rPr>
      </w:pPr>
      <w:r w:rsidRPr="00D10CF6">
        <w:rPr>
          <w:rFonts w:ascii="Georgia" w:hAnsi="Georgia"/>
          <w:lang w:val="it-IT"/>
        </w:rPr>
        <w:t xml:space="preserve">Social </w:t>
      </w:r>
      <w:proofErr w:type="spellStart"/>
      <w:r w:rsidRPr="00D10CF6">
        <w:rPr>
          <w:rFonts w:ascii="Georgia" w:hAnsi="Georgia"/>
          <w:lang w:val="it-IT"/>
        </w:rPr>
        <w:t>Medias</w:t>
      </w:r>
      <w:proofErr w:type="spellEnd"/>
      <w:r w:rsidRPr="00D10CF6">
        <w:rPr>
          <w:rFonts w:ascii="Georgia" w:hAnsi="Georgia"/>
          <w:lang w:val="it-IT"/>
        </w:rPr>
        <w:t xml:space="preserve"> (</w:t>
      </w:r>
      <w:proofErr w:type="spellStart"/>
      <w:r w:rsidRPr="00D10CF6">
        <w:rPr>
          <w:rFonts w:ascii="Georgia" w:hAnsi="Georgia"/>
          <w:lang w:val="it-IT"/>
        </w:rPr>
        <w:t>instagram</w:t>
      </w:r>
      <w:proofErr w:type="spellEnd"/>
      <w:r w:rsidRPr="00D10CF6">
        <w:rPr>
          <w:rFonts w:ascii="Georgia" w:hAnsi="Georgia"/>
          <w:lang w:val="it-IT"/>
        </w:rPr>
        <w:t xml:space="preserve">, </w:t>
      </w:r>
      <w:proofErr w:type="spellStart"/>
      <w:r w:rsidRPr="00D10CF6">
        <w:rPr>
          <w:rFonts w:ascii="Georgia" w:hAnsi="Georgia"/>
          <w:lang w:val="it-IT"/>
        </w:rPr>
        <w:t>facebook</w:t>
      </w:r>
      <w:proofErr w:type="spellEnd"/>
      <w:r w:rsidRPr="00D10CF6">
        <w:rPr>
          <w:rFonts w:ascii="Georgia" w:hAnsi="Georgia"/>
          <w:lang w:val="it-IT"/>
        </w:rPr>
        <w:t xml:space="preserve">, </w:t>
      </w:r>
      <w:proofErr w:type="spellStart"/>
      <w:r w:rsidRPr="00D10CF6">
        <w:rPr>
          <w:rFonts w:ascii="Georgia" w:hAnsi="Georgia"/>
          <w:lang w:val="it-IT"/>
        </w:rPr>
        <w:t>etc</w:t>
      </w:r>
      <w:proofErr w:type="spellEnd"/>
      <w:r w:rsidRPr="00D10CF6">
        <w:rPr>
          <w:rFonts w:ascii="Georgia" w:hAnsi="Georgia"/>
          <w:lang w:val="it-IT"/>
        </w:rPr>
        <w:t>):</w:t>
      </w:r>
    </w:p>
    <w:p w14:paraId="493452AB" w14:textId="77777777" w:rsidR="00535B33" w:rsidRPr="00D10CF6" w:rsidRDefault="00535B33">
      <w:pPr>
        <w:pStyle w:val="Body"/>
        <w:rPr>
          <w:rFonts w:ascii="Georgia" w:hAnsi="Georgia"/>
        </w:rPr>
      </w:pPr>
    </w:p>
    <w:p w14:paraId="77543413" w14:textId="77777777" w:rsidR="00535B33" w:rsidRPr="00D10CF6" w:rsidRDefault="00535B33">
      <w:pPr>
        <w:pStyle w:val="Body"/>
        <w:rPr>
          <w:rFonts w:ascii="Georgia" w:hAnsi="Georgia"/>
        </w:rPr>
      </w:pPr>
    </w:p>
    <w:p w14:paraId="745EA174" w14:textId="77777777" w:rsidR="00535B33" w:rsidRPr="00D10CF6" w:rsidRDefault="00E36797">
      <w:pPr>
        <w:pStyle w:val="Body"/>
        <w:rPr>
          <w:rFonts w:ascii="Georgia" w:hAnsi="Georgia"/>
        </w:rPr>
      </w:pPr>
      <w:proofErr w:type="spellStart"/>
      <w:r w:rsidRPr="00D10CF6">
        <w:rPr>
          <w:rFonts w:ascii="Georgia" w:hAnsi="Georgia"/>
          <w:lang w:val="it-IT"/>
        </w:rPr>
        <w:t>University</w:t>
      </w:r>
      <w:proofErr w:type="spellEnd"/>
      <w:r w:rsidRPr="00D10CF6">
        <w:rPr>
          <w:rFonts w:ascii="Georgia" w:hAnsi="Georgia"/>
          <w:lang w:val="it-IT"/>
        </w:rPr>
        <w:t>/College:</w:t>
      </w:r>
    </w:p>
    <w:p w14:paraId="6D64D659" w14:textId="77777777" w:rsidR="00535B33" w:rsidRPr="00D10CF6" w:rsidRDefault="00535B33">
      <w:pPr>
        <w:pStyle w:val="Body"/>
        <w:rPr>
          <w:rFonts w:ascii="Georgia" w:hAnsi="Georgia"/>
        </w:rPr>
      </w:pPr>
    </w:p>
    <w:p w14:paraId="5080143C" w14:textId="77777777" w:rsidR="00535B33" w:rsidRPr="00D10CF6" w:rsidRDefault="00535B33">
      <w:pPr>
        <w:pStyle w:val="Body"/>
        <w:rPr>
          <w:rFonts w:ascii="Georgia" w:hAnsi="Georgia"/>
        </w:rPr>
      </w:pPr>
    </w:p>
    <w:p w14:paraId="5C951E08" w14:textId="77777777" w:rsidR="00535B33" w:rsidRPr="00D10CF6" w:rsidRDefault="005874A4">
      <w:pPr>
        <w:pStyle w:val="Body"/>
        <w:rPr>
          <w:rFonts w:ascii="Georgia" w:hAnsi="Georgia"/>
          <w:lang w:val="it-IT"/>
        </w:rPr>
      </w:pPr>
      <w:r w:rsidRPr="00D10CF6">
        <w:rPr>
          <w:rFonts w:ascii="Georgia" w:hAnsi="Georgia"/>
          <w:lang w:val="it-IT"/>
        </w:rPr>
        <w:t>Up to 5</w:t>
      </w:r>
      <w:r w:rsidR="00E36797" w:rsidRPr="00D10CF6">
        <w:rPr>
          <w:rFonts w:ascii="Georgia" w:hAnsi="Georgia"/>
          <w:lang w:val="it-IT"/>
        </w:rPr>
        <w:t xml:space="preserve">00 </w:t>
      </w:r>
      <w:proofErr w:type="spellStart"/>
      <w:r w:rsidR="00E36797" w:rsidRPr="00D10CF6">
        <w:rPr>
          <w:rFonts w:ascii="Georgia" w:hAnsi="Georgia"/>
          <w:lang w:val="it-IT"/>
        </w:rPr>
        <w:t>words</w:t>
      </w:r>
      <w:proofErr w:type="spellEnd"/>
      <w:r w:rsidR="00E36797" w:rsidRPr="00D10CF6">
        <w:rPr>
          <w:rFonts w:ascii="Georgia" w:hAnsi="Georgia"/>
          <w:lang w:val="it-IT"/>
        </w:rPr>
        <w:t xml:space="preserve"> </w:t>
      </w:r>
      <w:proofErr w:type="spellStart"/>
      <w:r w:rsidR="00E36797" w:rsidRPr="00D10CF6">
        <w:rPr>
          <w:rFonts w:ascii="Georgia" w:hAnsi="Georgia"/>
          <w:lang w:val="it-IT"/>
        </w:rPr>
        <w:t>that</w:t>
      </w:r>
      <w:proofErr w:type="spellEnd"/>
      <w:r w:rsidR="00E36797" w:rsidRPr="00D10CF6">
        <w:rPr>
          <w:rFonts w:ascii="Georgia" w:hAnsi="Georgia"/>
          <w:lang w:val="it-IT"/>
        </w:rPr>
        <w:t xml:space="preserve"> </w:t>
      </w:r>
      <w:proofErr w:type="spellStart"/>
      <w:r w:rsidR="00E36797" w:rsidRPr="00D10CF6">
        <w:rPr>
          <w:rFonts w:ascii="Georgia" w:hAnsi="Georgia"/>
          <w:lang w:val="it-IT"/>
        </w:rPr>
        <w:t>describe</w:t>
      </w:r>
      <w:proofErr w:type="spellEnd"/>
      <w:r w:rsidR="00E36797" w:rsidRPr="00D10CF6">
        <w:rPr>
          <w:rFonts w:ascii="Georgia" w:hAnsi="Georgia"/>
          <w:lang w:val="it-IT"/>
        </w:rPr>
        <w:t xml:space="preserve"> </w:t>
      </w:r>
      <w:proofErr w:type="spellStart"/>
      <w:r w:rsidR="00E36797" w:rsidRPr="00D10CF6">
        <w:rPr>
          <w:rFonts w:ascii="Georgia" w:hAnsi="Georgia"/>
          <w:lang w:val="it-IT"/>
        </w:rPr>
        <w:t>your</w:t>
      </w:r>
      <w:proofErr w:type="spellEnd"/>
      <w:r w:rsidR="00E36797" w:rsidRPr="00D10CF6">
        <w:rPr>
          <w:rFonts w:ascii="Georgia" w:hAnsi="Georgia"/>
          <w:lang w:val="it-IT"/>
        </w:rPr>
        <w:t xml:space="preserve"> </w:t>
      </w:r>
      <w:proofErr w:type="spellStart"/>
      <w:r w:rsidR="00E36797" w:rsidRPr="00D10CF6">
        <w:rPr>
          <w:rFonts w:ascii="Georgia" w:hAnsi="Georgia"/>
          <w:lang w:val="it-IT"/>
        </w:rPr>
        <w:t>practice</w:t>
      </w:r>
      <w:proofErr w:type="spellEnd"/>
      <w:r w:rsidR="00E36797" w:rsidRPr="00D10CF6">
        <w:rPr>
          <w:rFonts w:ascii="Georgia" w:hAnsi="Georgia"/>
          <w:lang w:val="it-IT"/>
        </w:rPr>
        <w:t xml:space="preserve"> and </w:t>
      </w:r>
      <w:proofErr w:type="spellStart"/>
      <w:r w:rsidR="00E36797" w:rsidRPr="00D10CF6">
        <w:rPr>
          <w:rFonts w:ascii="Georgia" w:hAnsi="Georgia"/>
          <w:lang w:val="it-IT"/>
        </w:rPr>
        <w:t>why</w:t>
      </w:r>
      <w:proofErr w:type="spellEnd"/>
      <w:r w:rsidR="00E36797" w:rsidRPr="00D10CF6">
        <w:rPr>
          <w:rFonts w:ascii="Georgia" w:hAnsi="Georgia"/>
          <w:lang w:val="it-IT"/>
        </w:rPr>
        <w:t xml:space="preserve"> </w:t>
      </w:r>
      <w:proofErr w:type="spellStart"/>
      <w:r w:rsidR="00E36797" w:rsidRPr="00D10CF6">
        <w:rPr>
          <w:rFonts w:ascii="Georgia" w:hAnsi="Georgia"/>
          <w:lang w:val="it-IT"/>
        </w:rPr>
        <w:t>you</w:t>
      </w:r>
      <w:proofErr w:type="spellEnd"/>
      <w:r w:rsidR="00E36797" w:rsidRPr="00D10CF6">
        <w:rPr>
          <w:rFonts w:ascii="Georgia" w:hAnsi="Georgia"/>
          <w:lang w:val="it-IT"/>
        </w:rPr>
        <w:t xml:space="preserve"> are </w:t>
      </w:r>
      <w:proofErr w:type="spellStart"/>
      <w:r w:rsidR="00E36797" w:rsidRPr="00D10CF6">
        <w:rPr>
          <w:rFonts w:ascii="Georgia" w:hAnsi="Georgia"/>
          <w:lang w:val="it-IT"/>
        </w:rPr>
        <w:t>interested</w:t>
      </w:r>
      <w:proofErr w:type="spellEnd"/>
      <w:r w:rsidR="00E36797" w:rsidRPr="00D10CF6">
        <w:rPr>
          <w:rFonts w:ascii="Georgia" w:hAnsi="Georgia"/>
          <w:lang w:val="it-IT"/>
        </w:rPr>
        <w:t xml:space="preserve"> in </w:t>
      </w:r>
      <w:proofErr w:type="spellStart"/>
      <w:r w:rsidR="00E36797" w:rsidRPr="00D10CF6">
        <w:rPr>
          <w:rFonts w:ascii="Georgia" w:hAnsi="Georgia"/>
          <w:lang w:val="it-IT"/>
        </w:rPr>
        <w:t>pa</w:t>
      </w:r>
      <w:r w:rsidRPr="00D10CF6">
        <w:rPr>
          <w:rFonts w:ascii="Georgia" w:hAnsi="Georgia"/>
          <w:lang w:val="it-IT"/>
        </w:rPr>
        <w:t>rticipating</w:t>
      </w:r>
      <w:proofErr w:type="spellEnd"/>
      <w:r w:rsidRPr="00D10CF6">
        <w:rPr>
          <w:rFonts w:ascii="Georgia" w:hAnsi="Georgia"/>
          <w:lang w:val="it-IT"/>
        </w:rPr>
        <w:t xml:space="preserve"> in In-</w:t>
      </w:r>
      <w:proofErr w:type="spellStart"/>
      <w:r w:rsidRPr="00D10CF6">
        <w:rPr>
          <w:rFonts w:ascii="Georgia" w:hAnsi="Georgia"/>
          <w:lang w:val="it-IT"/>
        </w:rPr>
        <w:t>ruins</w:t>
      </w:r>
      <w:proofErr w:type="spellEnd"/>
      <w:r w:rsidR="00E36797" w:rsidRPr="00D10CF6">
        <w:rPr>
          <w:rFonts w:ascii="Georgia" w:hAnsi="Georgia"/>
          <w:lang w:val="it-IT"/>
        </w:rPr>
        <w:t>:</w:t>
      </w:r>
    </w:p>
    <w:p w14:paraId="5FAE09BF" w14:textId="77777777" w:rsidR="005874A4" w:rsidRDefault="005874A4">
      <w:pPr>
        <w:pStyle w:val="Body"/>
        <w:rPr>
          <w:lang w:val="it-IT"/>
        </w:rPr>
      </w:pPr>
    </w:p>
    <w:p w14:paraId="32B8D35B" w14:textId="77777777" w:rsidR="005874A4" w:rsidRDefault="005874A4">
      <w:pPr>
        <w:pStyle w:val="Body"/>
      </w:pPr>
    </w:p>
    <w:p w14:paraId="77912445" w14:textId="77777777" w:rsidR="005874A4" w:rsidRDefault="005874A4">
      <w:pPr>
        <w:pStyle w:val="Body"/>
      </w:pPr>
    </w:p>
    <w:p w14:paraId="16295F95" w14:textId="77777777" w:rsidR="005874A4" w:rsidRDefault="005874A4">
      <w:pPr>
        <w:pStyle w:val="Body"/>
      </w:pPr>
    </w:p>
    <w:p w14:paraId="4C449BFD" w14:textId="77777777" w:rsidR="005874A4" w:rsidRDefault="005874A4">
      <w:pPr>
        <w:pStyle w:val="Body"/>
      </w:pPr>
    </w:p>
    <w:p w14:paraId="7F210FF9" w14:textId="77777777" w:rsidR="005874A4" w:rsidRDefault="005874A4">
      <w:pPr>
        <w:pStyle w:val="Body"/>
      </w:pPr>
    </w:p>
    <w:p w14:paraId="326EC635" w14:textId="77777777" w:rsidR="005874A4" w:rsidRDefault="005874A4">
      <w:pPr>
        <w:pStyle w:val="Body"/>
      </w:pPr>
    </w:p>
    <w:p w14:paraId="5EB6B7BE" w14:textId="77777777" w:rsidR="005874A4" w:rsidRDefault="005874A4">
      <w:pPr>
        <w:pStyle w:val="Body"/>
      </w:pPr>
    </w:p>
    <w:p w14:paraId="22B3E1B8" w14:textId="77777777" w:rsidR="005874A4" w:rsidRDefault="005874A4">
      <w:pPr>
        <w:pStyle w:val="Body"/>
      </w:pPr>
    </w:p>
    <w:p w14:paraId="69E726AF" w14:textId="77777777" w:rsidR="005874A4" w:rsidRDefault="005874A4">
      <w:pPr>
        <w:pStyle w:val="Body"/>
      </w:pPr>
    </w:p>
    <w:p w14:paraId="63C3F56B" w14:textId="77777777" w:rsidR="005874A4" w:rsidRDefault="005874A4">
      <w:pPr>
        <w:pStyle w:val="Body"/>
      </w:pPr>
    </w:p>
    <w:p w14:paraId="6FAAEEA6" w14:textId="77777777" w:rsidR="005874A4" w:rsidRDefault="005874A4">
      <w:pPr>
        <w:pStyle w:val="Body"/>
      </w:pPr>
    </w:p>
    <w:p w14:paraId="0B923BE9" w14:textId="77777777" w:rsidR="005874A4" w:rsidRDefault="005874A4">
      <w:pPr>
        <w:pStyle w:val="Body"/>
      </w:pPr>
    </w:p>
    <w:p w14:paraId="041118D0" w14:textId="77777777" w:rsidR="005874A4" w:rsidRDefault="005874A4">
      <w:pPr>
        <w:pStyle w:val="Body"/>
      </w:pPr>
    </w:p>
    <w:p w14:paraId="1EF19BC3" w14:textId="77777777" w:rsidR="005874A4" w:rsidRDefault="005874A4">
      <w:pPr>
        <w:pStyle w:val="Body"/>
      </w:pPr>
    </w:p>
    <w:p w14:paraId="35F14428" w14:textId="77777777" w:rsidR="005874A4" w:rsidRDefault="005874A4">
      <w:pPr>
        <w:pStyle w:val="Body"/>
      </w:pPr>
    </w:p>
    <w:p w14:paraId="03D094D7" w14:textId="77777777" w:rsidR="005874A4" w:rsidRDefault="005874A4">
      <w:pPr>
        <w:pStyle w:val="Body"/>
      </w:pPr>
    </w:p>
    <w:p w14:paraId="73EABB91" w14:textId="77777777" w:rsidR="005874A4" w:rsidRDefault="005874A4">
      <w:pPr>
        <w:pStyle w:val="Body"/>
      </w:pPr>
    </w:p>
    <w:p w14:paraId="0F2AA41D" w14:textId="77777777" w:rsidR="005874A4" w:rsidRDefault="005874A4">
      <w:pPr>
        <w:pStyle w:val="Body"/>
      </w:pPr>
    </w:p>
    <w:p w14:paraId="71E69884" w14:textId="77777777" w:rsidR="005874A4" w:rsidRDefault="005874A4">
      <w:pPr>
        <w:pStyle w:val="Body"/>
      </w:pPr>
    </w:p>
    <w:p w14:paraId="3675F1B2" w14:textId="77777777" w:rsidR="005874A4" w:rsidRDefault="005874A4">
      <w:pPr>
        <w:pStyle w:val="Body"/>
      </w:pPr>
    </w:p>
    <w:p w14:paraId="65C60950" w14:textId="77777777" w:rsidR="005874A4" w:rsidRDefault="005874A4">
      <w:pPr>
        <w:pStyle w:val="Body"/>
      </w:pPr>
    </w:p>
    <w:p w14:paraId="79601F1F" w14:textId="77777777" w:rsidR="005874A4" w:rsidRDefault="005874A4">
      <w:pPr>
        <w:pStyle w:val="Body"/>
      </w:pPr>
    </w:p>
    <w:p w14:paraId="7796D907" w14:textId="77777777" w:rsidR="005874A4" w:rsidRDefault="005874A4">
      <w:pPr>
        <w:pStyle w:val="Body"/>
      </w:pPr>
    </w:p>
    <w:p w14:paraId="2C1397C7" w14:textId="0D41B15C" w:rsidR="005874A4" w:rsidRPr="005B1B0D" w:rsidRDefault="005B1B0D" w:rsidP="005B1B0D">
      <w:pPr>
        <w:spacing w:after="480"/>
        <w:jc w:val="both"/>
        <w:rPr>
          <w:rFonts w:ascii="Georgia" w:hAnsi="Georgia"/>
          <w:b/>
          <w:color w:val="232323"/>
          <w:sz w:val="20"/>
          <w:szCs w:val="20"/>
          <w:lang w:val="en-GB" w:eastAsia="it-IT"/>
        </w:rPr>
      </w:pPr>
      <w:r>
        <w:rPr>
          <w:rFonts w:ascii="Georgia" w:hAnsi="Georgia"/>
          <w:b/>
          <w:color w:val="232323"/>
          <w:sz w:val="20"/>
          <w:szCs w:val="20"/>
          <w:lang w:val="en-GB" w:eastAsia="it-IT"/>
        </w:rPr>
        <w:t>The Residency</w:t>
      </w:r>
    </w:p>
    <w:p w14:paraId="06B27DFF" w14:textId="79D552DC" w:rsidR="005874A4" w:rsidRDefault="005874A4" w:rsidP="005874A4">
      <w:pPr>
        <w:jc w:val="both"/>
        <w:rPr>
          <w:rFonts w:ascii="Georgia" w:hAnsi="Georgia"/>
          <w:b/>
          <w:bCs/>
          <w:i/>
          <w:iCs/>
          <w:color w:val="000000"/>
          <w:sz w:val="20"/>
          <w:szCs w:val="20"/>
          <w:lang w:val="en-GB" w:eastAsia="it-IT"/>
        </w:rPr>
      </w:pPr>
      <w:r>
        <w:rPr>
          <w:rFonts w:ascii="Georgia" w:hAnsi="Georgia"/>
          <w:b/>
          <w:bCs/>
          <w:i/>
          <w:iCs/>
          <w:color w:val="000000"/>
          <w:sz w:val="20"/>
          <w:szCs w:val="20"/>
          <w:lang w:val="en-GB" w:eastAsia="it-IT"/>
        </w:rPr>
        <w:t>Dates</w:t>
      </w:r>
      <w:r w:rsidR="00FD69AE">
        <w:rPr>
          <w:rFonts w:ascii="Georgia" w:hAnsi="Georgia"/>
          <w:b/>
          <w:bCs/>
          <w:i/>
          <w:iCs/>
          <w:color w:val="000000"/>
          <w:sz w:val="20"/>
          <w:szCs w:val="20"/>
          <w:lang w:val="en-GB" w:eastAsia="it-IT"/>
        </w:rPr>
        <w:t>: 27-9</w:t>
      </w:r>
      <w:r>
        <w:rPr>
          <w:rFonts w:ascii="Georgia" w:hAnsi="Georgia"/>
          <w:b/>
          <w:bCs/>
          <w:i/>
          <w:iCs/>
          <w:color w:val="000000"/>
          <w:sz w:val="20"/>
          <w:szCs w:val="20"/>
          <w:lang w:val="en-GB" w:eastAsia="it-IT"/>
        </w:rPr>
        <w:t xml:space="preserve"> September 2018</w:t>
      </w:r>
    </w:p>
    <w:p w14:paraId="089844CE" w14:textId="144982D5" w:rsidR="005874A4" w:rsidRDefault="005874A4" w:rsidP="005874A4">
      <w:pPr>
        <w:jc w:val="both"/>
        <w:rPr>
          <w:rFonts w:ascii="Georgia" w:hAnsi="Georgia"/>
          <w:b/>
          <w:bCs/>
          <w:i/>
          <w:iCs/>
          <w:color w:val="000000"/>
          <w:sz w:val="20"/>
          <w:szCs w:val="20"/>
          <w:lang w:val="en-GB" w:eastAsia="it-IT"/>
        </w:rPr>
      </w:pPr>
      <w:r>
        <w:rPr>
          <w:rFonts w:ascii="Georgia" w:hAnsi="Georgia"/>
          <w:b/>
          <w:bCs/>
          <w:i/>
          <w:iCs/>
          <w:color w:val="000000"/>
          <w:sz w:val="20"/>
          <w:szCs w:val="20"/>
          <w:lang w:val="en-GB" w:eastAsia="it-IT"/>
        </w:rPr>
        <w:t xml:space="preserve">Exhibition’s dates: from the </w:t>
      </w:r>
      <w:r w:rsidR="00FD69AE">
        <w:rPr>
          <w:rFonts w:ascii="Georgia" w:hAnsi="Georgia"/>
          <w:b/>
          <w:bCs/>
          <w:i/>
          <w:iCs/>
          <w:color w:val="000000"/>
          <w:sz w:val="20"/>
          <w:szCs w:val="20"/>
          <w:lang w:val="en-GB" w:eastAsia="it-IT"/>
        </w:rPr>
        <w:t>9th</w:t>
      </w:r>
      <w:r w:rsidR="00D10CF6">
        <w:rPr>
          <w:rFonts w:ascii="Georgia" w:hAnsi="Georgia"/>
          <w:b/>
          <w:bCs/>
          <w:i/>
          <w:iCs/>
          <w:color w:val="000000"/>
          <w:sz w:val="20"/>
          <w:szCs w:val="20"/>
          <w:lang w:val="en-GB" w:eastAsia="it-IT"/>
        </w:rPr>
        <w:t xml:space="preserve"> of September </w:t>
      </w:r>
      <w:r>
        <w:rPr>
          <w:rFonts w:ascii="Georgia" w:hAnsi="Georgia"/>
          <w:b/>
          <w:bCs/>
          <w:i/>
          <w:iCs/>
          <w:color w:val="000000"/>
          <w:sz w:val="20"/>
          <w:szCs w:val="20"/>
          <w:lang w:val="en-GB" w:eastAsia="it-IT"/>
        </w:rPr>
        <w:t xml:space="preserve">(date to be established) </w:t>
      </w:r>
    </w:p>
    <w:p w14:paraId="549449E8" w14:textId="77777777" w:rsidR="005874A4" w:rsidRDefault="005874A4" w:rsidP="005874A4">
      <w:pPr>
        <w:jc w:val="both"/>
        <w:rPr>
          <w:rFonts w:ascii="Georgia" w:hAnsi="Georgia"/>
          <w:b/>
          <w:bCs/>
          <w:i/>
          <w:iCs/>
          <w:color w:val="000000"/>
          <w:sz w:val="20"/>
          <w:szCs w:val="20"/>
          <w:lang w:val="en-GB" w:eastAsia="it-IT"/>
        </w:rPr>
      </w:pPr>
      <w:r>
        <w:rPr>
          <w:rFonts w:ascii="Georgia" w:hAnsi="Georgia"/>
          <w:b/>
          <w:bCs/>
          <w:i/>
          <w:iCs/>
          <w:color w:val="000000"/>
          <w:sz w:val="20"/>
          <w:szCs w:val="20"/>
          <w:lang w:val="en-GB" w:eastAsia="it-IT"/>
        </w:rPr>
        <w:t xml:space="preserve">Location: </w:t>
      </w:r>
      <w:proofErr w:type="spellStart"/>
      <w:r>
        <w:rPr>
          <w:rFonts w:ascii="Georgia" w:hAnsi="Georgia"/>
          <w:b/>
          <w:bCs/>
          <w:i/>
          <w:iCs/>
          <w:color w:val="000000"/>
          <w:sz w:val="20"/>
          <w:szCs w:val="20"/>
          <w:lang w:val="en-GB" w:eastAsia="it-IT"/>
        </w:rPr>
        <w:t>Scolacium</w:t>
      </w:r>
      <w:proofErr w:type="spellEnd"/>
      <w:r>
        <w:rPr>
          <w:rFonts w:ascii="Georgia" w:hAnsi="Georgia"/>
          <w:b/>
          <w:bCs/>
          <w:i/>
          <w:iCs/>
          <w:color w:val="000000"/>
          <w:sz w:val="20"/>
          <w:szCs w:val="20"/>
          <w:lang w:val="en-GB" w:eastAsia="it-IT"/>
        </w:rPr>
        <w:t xml:space="preserve"> Archaeological park (Calabria, Italy)</w:t>
      </w:r>
    </w:p>
    <w:p w14:paraId="57E43687" w14:textId="77777777" w:rsidR="005874A4" w:rsidRPr="00E01019" w:rsidRDefault="005874A4" w:rsidP="005874A4">
      <w:pPr>
        <w:jc w:val="both"/>
        <w:rPr>
          <w:lang w:val="en-GB" w:eastAsia="it-IT"/>
        </w:rPr>
      </w:pPr>
    </w:p>
    <w:p w14:paraId="690CAC70" w14:textId="77777777" w:rsidR="005874A4" w:rsidRDefault="005874A4" w:rsidP="005874A4">
      <w:pPr>
        <w:spacing w:after="480"/>
        <w:jc w:val="both"/>
        <w:rPr>
          <w:lang w:val="en-GB" w:eastAsia="it-IT"/>
        </w:rPr>
      </w:pPr>
      <w:r w:rsidRPr="00D43A31">
        <w:rPr>
          <w:rFonts w:ascii="Georgia" w:hAnsi="Georgia"/>
          <w:color w:val="232323"/>
          <w:sz w:val="20"/>
          <w:szCs w:val="20"/>
          <w:lang w:val="en-GB" w:eastAsia="it-IT"/>
        </w:rPr>
        <w:t xml:space="preserve">In-ruins Residency </w:t>
      </w:r>
      <w:r w:rsidRPr="00E01019">
        <w:rPr>
          <w:rFonts w:ascii="Georgia" w:hAnsi="Georgia"/>
          <w:color w:val="000000"/>
          <w:sz w:val="20"/>
          <w:szCs w:val="20"/>
          <w:lang w:val="en-GB" w:eastAsia="it-IT"/>
        </w:rPr>
        <w:t xml:space="preserve">aims to stimulate a reflection and to open discussions around </w:t>
      </w:r>
      <w:r>
        <w:rPr>
          <w:rFonts w:ascii="Georgia" w:hAnsi="Georgia"/>
          <w:color w:val="000000"/>
          <w:sz w:val="20"/>
          <w:szCs w:val="20"/>
          <w:lang w:val="en-GB" w:eastAsia="it-IT"/>
        </w:rPr>
        <w:t>the connections between archaeological ruins and</w:t>
      </w:r>
      <w:r w:rsidRPr="00E01019">
        <w:rPr>
          <w:rFonts w:ascii="Georgia" w:hAnsi="Georgia"/>
          <w:color w:val="000000"/>
          <w:sz w:val="20"/>
          <w:szCs w:val="20"/>
          <w:lang w:val="en-GB" w:eastAsia="it-IT"/>
        </w:rPr>
        <w:t xml:space="preserve"> contemporary art practice</w:t>
      </w:r>
      <w:r>
        <w:rPr>
          <w:rFonts w:ascii="Georgia" w:hAnsi="Georgia"/>
          <w:color w:val="000000"/>
          <w:sz w:val="20"/>
          <w:szCs w:val="20"/>
          <w:lang w:val="en-GB" w:eastAsia="it-IT"/>
        </w:rPr>
        <w:t xml:space="preserve"> with a special focus on digital art</w:t>
      </w:r>
      <w:r w:rsidRPr="00E01019">
        <w:rPr>
          <w:rFonts w:ascii="Georgia" w:hAnsi="Georgia"/>
          <w:color w:val="000000"/>
          <w:sz w:val="20"/>
          <w:szCs w:val="20"/>
          <w:lang w:val="en-GB" w:eastAsia="it-IT"/>
        </w:rPr>
        <w:t xml:space="preserve">. </w:t>
      </w:r>
      <w:r>
        <w:rPr>
          <w:rFonts w:ascii="Georgia" w:hAnsi="Georgia"/>
          <w:color w:val="000000"/>
          <w:sz w:val="20"/>
          <w:szCs w:val="20"/>
          <w:lang w:val="en-GB" w:eastAsia="it-IT"/>
        </w:rPr>
        <w:t xml:space="preserve">Archaeological sites are places where materiality and integrity still play a fundamental role because they are constantly searched and desired. Archaeological sites, especially in the south of Italy, are slowly </w:t>
      </w:r>
      <w:proofErr w:type="gramStart"/>
      <w:r>
        <w:rPr>
          <w:rFonts w:ascii="Georgia" w:hAnsi="Georgia"/>
          <w:color w:val="000000"/>
          <w:sz w:val="20"/>
          <w:szCs w:val="20"/>
          <w:lang w:val="en-GB" w:eastAsia="it-IT"/>
        </w:rPr>
        <w:t>loosing</w:t>
      </w:r>
      <w:proofErr w:type="gramEnd"/>
      <w:r>
        <w:rPr>
          <w:rFonts w:ascii="Georgia" w:hAnsi="Georgia"/>
          <w:color w:val="000000"/>
          <w:sz w:val="20"/>
          <w:szCs w:val="20"/>
          <w:lang w:val="en-GB" w:eastAsia="it-IT"/>
        </w:rPr>
        <w:t xml:space="preserve"> appealing and that is why this residency, exploring ways of encounter between the fluidity and fragmentary of the digital and the “untouchable” and “sacred” ruins, wants to disclose new ways of looking at archaeology.  </w:t>
      </w:r>
      <w:r w:rsidRPr="00E01019">
        <w:rPr>
          <w:rFonts w:ascii="Georgia" w:hAnsi="Georgia"/>
          <w:color w:val="000000"/>
          <w:sz w:val="20"/>
          <w:szCs w:val="20"/>
          <w:lang w:val="en-GB" w:eastAsia="it-IT"/>
        </w:rPr>
        <w:t xml:space="preserve">The artists </w:t>
      </w:r>
      <w:r w:rsidRPr="00E01019">
        <w:rPr>
          <w:rFonts w:ascii="Georgia" w:hAnsi="Georgia"/>
          <w:color w:val="232323"/>
          <w:sz w:val="20"/>
          <w:szCs w:val="20"/>
          <w:shd w:val="clear" w:color="auto" w:fill="FFFFFF"/>
          <w:lang w:val="en-GB" w:eastAsia="it-IT"/>
        </w:rPr>
        <w:t>will be encouraged to continue their research and production in a new and suggestive context without an imposed structure of a standard residency program.</w:t>
      </w:r>
    </w:p>
    <w:p w14:paraId="264024E6" w14:textId="77777777" w:rsidR="005874A4" w:rsidRPr="00EA522F" w:rsidRDefault="005874A4" w:rsidP="005874A4">
      <w:pPr>
        <w:spacing w:after="480"/>
        <w:jc w:val="both"/>
        <w:rPr>
          <w:rFonts w:ascii="Georgia" w:hAnsi="Georgia"/>
          <w:color w:val="000000"/>
          <w:sz w:val="20"/>
          <w:szCs w:val="20"/>
          <w:lang w:val="en-GB" w:eastAsia="it-IT"/>
        </w:rPr>
      </w:pPr>
      <w:r>
        <w:rPr>
          <w:rFonts w:ascii="Georgia" w:hAnsi="Georgia"/>
          <w:color w:val="232323"/>
          <w:sz w:val="20"/>
          <w:szCs w:val="20"/>
          <w:lang w:val="en-GB" w:eastAsia="it-IT"/>
        </w:rPr>
        <w:t xml:space="preserve">It will provide </w:t>
      </w:r>
      <w:r w:rsidRPr="00E01019">
        <w:rPr>
          <w:rFonts w:ascii="Georgia" w:hAnsi="Georgia"/>
          <w:color w:val="232323"/>
          <w:sz w:val="20"/>
          <w:szCs w:val="20"/>
          <w:lang w:val="en-GB" w:eastAsia="it-IT"/>
        </w:rPr>
        <w:t xml:space="preserve">spaces and time for focussed research, production and reflection in the archaeological park of </w:t>
      </w:r>
      <w:proofErr w:type="spellStart"/>
      <w:r w:rsidRPr="00E01019">
        <w:rPr>
          <w:rFonts w:ascii="Georgia" w:hAnsi="Georgia"/>
          <w:color w:val="232323"/>
          <w:sz w:val="20"/>
          <w:szCs w:val="20"/>
          <w:lang w:val="en-GB" w:eastAsia="it-IT"/>
        </w:rPr>
        <w:t>Scolacium</w:t>
      </w:r>
      <w:proofErr w:type="spellEnd"/>
      <w:r w:rsidRPr="00E01019">
        <w:rPr>
          <w:rFonts w:ascii="Georgia" w:hAnsi="Georgia"/>
          <w:color w:val="232323"/>
          <w:sz w:val="20"/>
          <w:szCs w:val="20"/>
          <w:lang w:val="en-GB" w:eastAsia="it-IT"/>
        </w:rPr>
        <w:t xml:space="preserve"> in the south of Italy. Artists will be hosted inside the archaeological park and provided of video </w:t>
      </w:r>
      <w:r w:rsidRPr="00EA522F">
        <w:rPr>
          <w:rFonts w:ascii="Georgia" w:hAnsi="Georgia"/>
          <w:color w:val="000000"/>
          <w:sz w:val="20"/>
          <w:szCs w:val="20"/>
          <w:lang w:val="en-GB" w:eastAsia="it-IT"/>
        </w:rPr>
        <w:t xml:space="preserve">editing studio, studio spaces and free access to the archaeological site. </w:t>
      </w:r>
    </w:p>
    <w:p w14:paraId="05D447BA" w14:textId="77777777" w:rsidR="005874A4" w:rsidRPr="00EA522F" w:rsidRDefault="005874A4" w:rsidP="005874A4">
      <w:pPr>
        <w:spacing w:after="480"/>
        <w:jc w:val="both"/>
        <w:rPr>
          <w:rFonts w:ascii="Georgia" w:hAnsi="Georgia"/>
          <w:color w:val="000000"/>
          <w:sz w:val="20"/>
          <w:szCs w:val="20"/>
          <w:lang w:val="en-GB" w:eastAsia="it-IT"/>
        </w:rPr>
      </w:pPr>
      <w:r w:rsidRPr="00EA522F">
        <w:rPr>
          <w:rFonts w:ascii="Georgia" w:hAnsi="Georgia"/>
          <w:color w:val="000000"/>
          <w:sz w:val="20"/>
          <w:szCs w:val="20"/>
          <w:lang w:val="en-GB" w:eastAsia="it-IT"/>
        </w:rPr>
        <w:t>The residen</w:t>
      </w:r>
      <w:r w:rsidR="00EA522F">
        <w:rPr>
          <w:rFonts w:ascii="Georgia" w:hAnsi="Georgia"/>
          <w:color w:val="000000"/>
          <w:sz w:val="20"/>
          <w:szCs w:val="20"/>
          <w:lang w:val="en-GB" w:eastAsia="it-IT"/>
        </w:rPr>
        <w:t xml:space="preserve">cy will include </w:t>
      </w:r>
      <w:r w:rsidRPr="00EA522F">
        <w:rPr>
          <w:rFonts w:ascii="Georgia" w:hAnsi="Georgia"/>
          <w:color w:val="000000"/>
          <w:sz w:val="20"/>
          <w:szCs w:val="20"/>
          <w:lang w:val="en-GB" w:eastAsia="it-IT"/>
        </w:rPr>
        <w:t>workshops</w:t>
      </w:r>
      <w:r w:rsidR="00EA522F">
        <w:rPr>
          <w:rFonts w:ascii="Georgia" w:hAnsi="Georgia"/>
          <w:color w:val="000000"/>
          <w:sz w:val="20"/>
          <w:szCs w:val="20"/>
          <w:lang w:val="en-GB" w:eastAsia="it-IT"/>
        </w:rPr>
        <w:t xml:space="preserve"> and talks </w:t>
      </w:r>
      <w:r w:rsidRPr="00EA522F">
        <w:rPr>
          <w:rFonts w:ascii="Georgia" w:hAnsi="Georgia"/>
          <w:color w:val="000000"/>
          <w:sz w:val="20"/>
          <w:szCs w:val="20"/>
          <w:lang w:val="en-GB" w:eastAsia="it-IT"/>
        </w:rPr>
        <w:t>featuring</w:t>
      </w:r>
      <w:r w:rsidR="00EA522F">
        <w:rPr>
          <w:rFonts w:ascii="Georgia" w:hAnsi="Georgia"/>
          <w:color w:val="000000"/>
          <w:sz w:val="20"/>
          <w:szCs w:val="20"/>
          <w:lang w:val="en-GB" w:eastAsia="it-IT"/>
        </w:rPr>
        <w:t xml:space="preserve"> artists</w:t>
      </w:r>
      <w:r w:rsidRPr="00EA522F">
        <w:rPr>
          <w:rFonts w:ascii="Georgia" w:hAnsi="Georgia"/>
          <w:color w:val="000000"/>
          <w:sz w:val="20"/>
          <w:szCs w:val="20"/>
          <w:lang w:val="en-GB" w:eastAsia="it-IT"/>
        </w:rPr>
        <w:t xml:space="preserve"> Juan </w:t>
      </w:r>
      <w:proofErr w:type="spellStart"/>
      <w:r w:rsidRPr="00EA522F">
        <w:rPr>
          <w:rFonts w:ascii="Georgia" w:hAnsi="Georgia"/>
          <w:color w:val="000000"/>
          <w:sz w:val="20"/>
          <w:szCs w:val="20"/>
          <w:lang w:val="en-GB" w:eastAsia="it-IT"/>
        </w:rPr>
        <w:t>Covelli</w:t>
      </w:r>
      <w:proofErr w:type="spellEnd"/>
      <w:r w:rsidRPr="00EA522F">
        <w:rPr>
          <w:rFonts w:ascii="Georgia" w:hAnsi="Georgia"/>
          <w:color w:val="000000"/>
          <w:sz w:val="20"/>
          <w:szCs w:val="20"/>
          <w:lang w:val="en-GB" w:eastAsia="it-IT"/>
        </w:rPr>
        <w:t xml:space="preserve"> </w:t>
      </w:r>
      <w:hyperlink r:id="rId7" w:history="1">
        <w:r w:rsidRPr="00EA522F">
          <w:rPr>
            <w:rFonts w:ascii="Georgia" w:hAnsi="Georgia"/>
            <w:color w:val="000000"/>
            <w:sz w:val="20"/>
            <w:szCs w:val="20"/>
            <w:lang w:val="en-GB" w:eastAsia="it-IT"/>
          </w:rPr>
          <w:t>http://www.juancovelli.com</w:t>
        </w:r>
      </w:hyperlink>
      <w:r w:rsidRPr="00EA522F">
        <w:rPr>
          <w:rFonts w:ascii="Georgia" w:hAnsi="Georgia"/>
          <w:color w:val="000000"/>
          <w:sz w:val="20"/>
          <w:szCs w:val="20"/>
          <w:lang w:val="en-GB" w:eastAsia="it-IT"/>
        </w:rPr>
        <w:t xml:space="preserve"> , Neale Willis </w:t>
      </w:r>
      <w:hyperlink r:id="rId8" w:history="1">
        <w:r w:rsidRPr="00EA522F">
          <w:rPr>
            <w:rFonts w:ascii="Georgia" w:hAnsi="Georgia"/>
            <w:color w:val="000000"/>
            <w:sz w:val="20"/>
            <w:szCs w:val="20"/>
            <w:lang w:val="en-GB" w:eastAsia="it-IT"/>
          </w:rPr>
          <w:t>http://www.nealewillis.com</w:t>
        </w:r>
      </w:hyperlink>
      <w:r w:rsidRPr="00EA522F">
        <w:rPr>
          <w:rFonts w:ascii="Georgia" w:hAnsi="Georgia"/>
          <w:color w:val="000000"/>
          <w:sz w:val="20"/>
          <w:szCs w:val="20"/>
          <w:lang w:val="en-GB" w:eastAsia="it-IT"/>
        </w:rPr>
        <w:t xml:space="preserve"> and Nicola </w:t>
      </w:r>
      <w:proofErr w:type="spellStart"/>
      <w:r w:rsidRPr="00EA522F">
        <w:rPr>
          <w:rFonts w:ascii="Georgia" w:hAnsi="Georgia"/>
          <w:color w:val="000000"/>
          <w:sz w:val="20"/>
          <w:szCs w:val="20"/>
          <w:lang w:val="en-GB" w:eastAsia="it-IT"/>
        </w:rPr>
        <w:t>Lorini</w:t>
      </w:r>
      <w:proofErr w:type="spellEnd"/>
      <w:r w:rsidRPr="00EA522F">
        <w:rPr>
          <w:rFonts w:ascii="Georgia" w:hAnsi="Georgia"/>
          <w:color w:val="000000"/>
          <w:sz w:val="20"/>
          <w:szCs w:val="20"/>
          <w:lang w:val="en-GB" w:eastAsia="it-IT"/>
        </w:rPr>
        <w:t xml:space="preserve"> </w:t>
      </w:r>
      <w:hyperlink r:id="rId9" w:history="1">
        <w:r w:rsidRPr="00EA522F">
          <w:rPr>
            <w:rFonts w:ascii="Georgia" w:hAnsi="Georgia"/>
            <w:color w:val="000000"/>
            <w:sz w:val="20"/>
            <w:szCs w:val="20"/>
            <w:lang w:val="en-GB" w:eastAsia="it-IT"/>
          </w:rPr>
          <w:t>http://www.nicolalorini.com</w:t>
        </w:r>
      </w:hyperlink>
      <w:r w:rsidRPr="00EA522F">
        <w:rPr>
          <w:rFonts w:ascii="Georgia" w:hAnsi="Georgia"/>
          <w:color w:val="000000"/>
          <w:sz w:val="20"/>
          <w:szCs w:val="20"/>
          <w:lang w:val="en-GB" w:eastAsia="it-IT"/>
        </w:rPr>
        <w:t>, and an exhibition presenting the research and works produced during the period of the residency. ​</w:t>
      </w:r>
    </w:p>
    <w:p w14:paraId="3BD05894" w14:textId="77777777" w:rsidR="005874A4" w:rsidRPr="005F7E0B" w:rsidRDefault="005874A4" w:rsidP="005874A4">
      <w:pPr>
        <w:spacing w:after="480"/>
        <w:jc w:val="both"/>
        <w:rPr>
          <w:rFonts w:ascii="Georgia" w:hAnsi="Georgia"/>
          <w:color w:val="000000"/>
          <w:sz w:val="20"/>
          <w:szCs w:val="20"/>
          <w:lang w:eastAsia="it-IT"/>
        </w:rPr>
      </w:pPr>
      <w:r w:rsidRPr="005F7E0B">
        <w:rPr>
          <w:rFonts w:ascii="Georgia" w:hAnsi="Georgia"/>
          <w:b/>
          <w:bCs/>
          <w:color w:val="000000"/>
          <w:sz w:val="20"/>
          <w:szCs w:val="20"/>
          <w:lang w:eastAsia="it-IT"/>
        </w:rPr>
        <w:t>The Location</w:t>
      </w:r>
    </w:p>
    <w:p w14:paraId="23848530" w14:textId="4121A246" w:rsidR="005B1B0D" w:rsidRDefault="005874A4" w:rsidP="005874A4">
      <w:pPr>
        <w:spacing w:after="480"/>
        <w:jc w:val="both"/>
        <w:rPr>
          <w:rFonts w:ascii="Georgia" w:hAnsi="Georgia"/>
          <w:color w:val="000000"/>
          <w:sz w:val="20"/>
          <w:szCs w:val="20"/>
          <w:lang w:val="en-GB" w:eastAsia="it-IT"/>
        </w:rPr>
      </w:pPr>
      <w:r w:rsidRPr="005F7E0B">
        <w:rPr>
          <w:rFonts w:ascii="Georgia" w:hAnsi="Georgia"/>
          <w:color w:val="000000"/>
          <w:sz w:val="20"/>
          <w:szCs w:val="20"/>
          <w:lang w:val="en-GB" w:eastAsia="it-IT"/>
        </w:rPr>
        <w:t xml:space="preserve">The Archaeological Park of </w:t>
      </w:r>
      <w:proofErr w:type="spellStart"/>
      <w:r w:rsidRPr="005F7E0B">
        <w:rPr>
          <w:rFonts w:ascii="Georgia" w:hAnsi="Georgia"/>
          <w:color w:val="000000"/>
          <w:sz w:val="20"/>
          <w:szCs w:val="20"/>
          <w:lang w:val="en-GB" w:eastAsia="it-IT"/>
        </w:rPr>
        <w:t>Scolacium</w:t>
      </w:r>
      <w:proofErr w:type="spellEnd"/>
      <w:r w:rsidRPr="005F7E0B">
        <w:rPr>
          <w:rFonts w:ascii="Georgia" w:hAnsi="Georgia"/>
          <w:color w:val="000000"/>
          <w:sz w:val="20"/>
          <w:szCs w:val="20"/>
          <w:lang w:val="en-GB" w:eastAsia="it-IT"/>
        </w:rPr>
        <w:t xml:space="preserve"> (Borgia, IT) is one of the most important e suggestive archaeological historical sites of southern Italy. The site comprises of archaeological monuments and a secular olive grove and it benefits from a proximity to the airport. The archaeological ruins are the result of centuries of stratification by different powers</w:t>
      </w:r>
      <w:r>
        <w:rPr>
          <w:rFonts w:ascii="Georgia" w:hAnsi="Georgia"/>
          <w:color w:val="000000"/>
          <w:sz w:val="20"/>
          <w:szCs w:val="20"/>
          <w:lang w:val="en-GB" w:eastAsia="it-IT"/>
        </w:rPr>
        <w:t xml:space="preserve">: in the roman </w:t>
      </w:r>
      <w:proofErr w:type="gramStart"/>
      <w:r>
        <w:rPr>
          <w:rFonts w:ascii="Georgia" w:hAnsi="Georgia"/>
          <w:color w:val="000000"/>
          <w:sz w:val="20"/>
          <w:szCs w:val="20"/>
          <w:lang w:val="en-GB" w:eastAsia="it-IT"/>
        </w:rPr>
        <w:t>period</w:t>
      </w:r>
      <w:proofErr w:type="gramEnd"/>
      <w:r>
        <w:rPr>
          <w:rFonts w:ascii="Georgia" w:hAnsi="Georgia"/>
          <w:color w:val="000000"/>
          <w:sz w:val="20"/>
          <w:szCs w:val="20"/>
          <w:lang w:val="en-GB" w:eastAsia="it-IT"/>
        </w:rPr>
        <w:t xml:space="preserve"> it was called Minerva </w:t>
      </w:r>
      <w:proofErr w:type="spellStart"/>
      <w:r>
        <w:rPr>
          <w:rFonts w:ascii="Georgia" w:hAnsi="Georgia"/>
          <w:color w:val="000000"/>
          <w:sz w:val="20"/>
          <w:szCs w:val="20"/>
          <w:lang w:val="en-GB" w:eastAsia="it-IT"/>
        </w:rPr>
        <w:t>Scolacium</w:t>
      </w:r>
      <w:proofErr w:type="spellEnd"/>
      <w:r>
        <w:rPr>
          <w:rFonts w:ascii="Georgia" w:hAnsi="Georgia"/>
          <w:color w:val="000000"/>
          <w:sz w:val="20"/>
          <w:szCs w:val="20"/>
          <w:lang w:val="en-GB" w:eastAsia="it-IT"/>
        </w:rPr>
        <w:t xml:space="preserve">, </w:t>
      </w:r>
      <w:r w:rsidRPr="005F7E0B">
        <w:rPr>
          <w:rFonts w:ascii="Georgia" w:hAnsi="Georgia"/>
          <w:color w:val="000000"/>
          <w:sz w:val="20"/>
          <w:szCs w:val="20"/>
          <w:lang w:val="en-GB" w:eastAsia="it-IT"/>
        </w:rPr>
        <w:t xml:space="preserve">a Roman colony which was established in 123-122 B.C. on the site of the Greek city of </w:t>
      </w:r>
      <w:proofErr w:type="spellStart"/>
      <w:r w:rsidRPr="005F7E0B">
        <w:rPr>
          <w:rFonts w:ascii="Georgia" w:hAnsi="Georgia"/>
          <w:color w:val="000000"/>
          <w:sz w:val="20"/>
          <w:szCs w:val="20"/>
          <w:lang w:val="en-GB" w:eastAsia="it-IT"/>
        </w:rPr>
        <w:t>Skylletion</w:t>
      </w:r>
      <w:proofErr w:type="spellEnd"/>
      <w:r w:rsidRPr="005F7E0B">
        <w:rPr>
          <w:rFonts w:ascii="Georgia" w:hAnsi="Georgia"/>
          <w:color w:val="000000"/>
          <w:sz w:val="20"/>
          <w:szCs w:val="20"/>
          <w:lang w:val="en-GB" w:eastAsia="it-IT"/>
        </w:rPr>
        <w:t xml:space="preserve">. </w:t>
      </w:r>
      <w:r>
        <w:rPr>
          <w:rFonts w:ascii="Georgia" w:hAnsi="Georgia"/>
          <w:color w:val="000000"/>
          <w:sz w:val="20"/>
          <w:szCs w:val="20"/>
          <w:lang w:val="en-GB" w:eastAsia="it-IT"/>
        </w:rPr>
        <w:t xml:space="preserve">After its decline, </w:t>
      </w:r>
      <w:r w:rsidRPr="005F7E0B">
        <w:rPr>
          <w:rFonts w:ascii="Georgia" w:hAnsi="Georgia"/>
          <w:color w:val="000000"/>
          <w:sz w:val="20"/>
          <w:szCs w:val="20"/>
          <w:lang w:val="en-GB" w:eastAsia="it-IT"/>
        </w:rPr>
        <w:t xml:space="preserve">between the Greek-Gothic war of the sixth century A.D., and the definite abandonment of the city in the eighth century A.D., </w:t>
      </w:r>
      <w:r>
        <w:rPr>
          <w:rFonts w:ascii="Georgia" w:hAnsi="Georgia"/>
          <w:color w:val="000000"/>
          <w:sz w:val="20"/>
          <w:szCs w:val="20"/>
          <w:lang w:val="en-GB" w:eastAsia="it-IT"/>
        </w:rPr>
        <w:t>t</w:t>
      </w:r>
      <w:r w:rsidRPr="005F7E0B">
        <w:rPr>
          <w:rFonts w:ascii="Georgia" w:hAnsi="Georgia"/>
          <w:color w:val="000000"/>
          <w:sz w:val="20"/>
          <w:szCs w:val="20"/>
          <w:lang w:val="en-GB" w:eastAsia="it-IT"/>
        </w:rPr>
        <w:t xml:space="preserve">aking the name of </w:t>
      </w:r>
      <w:proofErr w:type="spellStart"/>
      <w:r w:rsidRPr="005F7E0B">
        <w:rPr>
          <w:rFonts w:ascii="Georgia" w:hAnsi="Georgia"/>
          <w:color w:val="000000"/>
          <w:sz w:val="20"/>
          <w:szCs w:val="20"/>
          <w:lang w:val="en-GB" w:eastAsia="it-IT"/>
        </w:rPr>
        <w:t>Squillace</w:t>
      </w:r>
      <w:proofErr w:type="spellEnd"/>
      <w:r w:rsidRPr="005F7E0B">
        <w:rPr>
          <w:rFonts w:ascii="Georgia" w:hAnsi="Georgia"/>
          <w:color w:val="000000"/>
          <w:sz w:val="20"/>
          <w:szCs w:val="20"/>
          <w:lang w:val="en-GB" w:eastAsia="it-IT"/>
        </w:rPr>
        <w:t>, it became a Saracen fortress, and between the eleventh and twelfth centuries</w:t>
      </w:r>
      <w:r>
        <w:rPr>
          <w:rFonts w:ascii="Georgia" w:hAnsi="Georgia"/>
          <w:color w:val="000000"/>
          <w:sz w:val="20"/>
          <w:szCs w:val="20"/>
          <w:lang w:val="en-GB" w:eastAsia="it-IT"/>
        </w:rPr>
        <w:t xml:space="preserve"> it was occupied by the Normans. </w:t>
      </w:r>
      <w:r w:rsidRPr="005F7E0B">
        <w:rPr>
          <w:rFonts w:ascii="Georgia" w:hAnsi="Georgia"/>
          <w:color w:val="000000"/>
          <w:sz w:val="20"/>
          <w:szCs w:val="20"/>
          <w:lang w:val="en-GB" w:eastAsia="it-IT"/>
        </w:rPr>
        <w:t>From 2005 to 2011, the site hosted a series of contemporary exhibitions titl</w:t>
      </w:r>
      <w:r>
        <w:rPr>
          <w:rFonts w:ascii="Georgia" w:hAnsi="Georgia"/>
          <w:color w:val="000000"/>
          <w:sz w:val="20"/>
          <w:szCs w:val="20"/>
          <w:lang w:val="en-GB" w:eastAsia="it-IT"/>
        </w:rPr>
        <w:t xml:space="preserve">ed </w:t>
      </w:r>
      <w:proofErr w:type="spellStart"/>
      <w:r>
        <w:rPr>
          <w:rFonts w:ascii="Georgia" w:hAnsi="Georgia"/>
          <w:color w:val="000000"/>
          <w:sz w:val="20"/>
          <w:szCs w:val="20"/>
          <w:lang w:val="en-GB" w:eastAsia="it-IT"/>
        </w:rPr>
        <w:t>Intersezioni</w:t>
      </w:r>
      <w:proofErr w:type="spellEnd"/>
      <w:r>
        <w:rPr>
          <w:rFonts w:ascii="Georgia" w:hAnsi="Georgia"/>
          <w:color w:val="000000"/>
          <w:sz w:val="20"/>
          <w:szCs w:val="20"/>
          <w:lang w:val="en-GB" w:eastAsia="it-IT"/>
        </w:rPr>
        <w:t xml:space="preserve"> (Intersections)</w:t>
      </w:r>
      <w:r w:rsidRPr="005F7E0B">
        <w:rPr>
          <w:rFonts w:ascii="Georgia" w:hAnsi="Georgia"/>
          <w:color w:val="000000"/>
          <w:sz w:val="20"/>
          <w:szCs w:val="20"/>
          <w:lang w:val="en-GB" w:eastAsia="it-IT"/>
        </w:rPr>
        <w:t xml:space="preserve">. The exhibitions featured important international artists like Daniel Buren, Stephan </w:t>
      </w:r>
      <w:proofErr w:type="spellStart"/>
      <w:r w:rsidRPr="005F7E0B">
        <w:rPr>
          <w:rFonts w:ascii="Georgia" w:hAnsi="Georgia"/>
          <w:color w:val="000000"/>
          <w:sz w:val="20"/>
          <w:szCs w:val="20"/>
          <w:lang w:val="en-GB" w:eastAsia="it-IT"/>
        </w:rPr>
        <w:t>Balkenhol</w:t>
      </w:r>
      <w:proofErr w:type="spellEnd"/>
      <w:r w:rsidRPr="005F7E0B">
        <w:rPr>
          <w:rFonts w:ascii="Georgia" w:hAnsi="Georgia"/>
          <w:color w:val="000000"/>
          <w:sz w:val="20"/>
          <w:szCs w:val="20"/>
          <w:lang w:val="en-GB" w:eastAsia="it-IT"/>
        </w:rPr>
        <w:t xml:space="preserve">, Tony </w:t>
      </w:r>
      <w:proofErr w:type="spellStart"/>
      <w:r w:rsidRPr="005F7E0B">
        <w:rPr>
          <w:rFonts w:ascii="Georgia" w:hAnsi="Georgia"/>
          <w:color w:val="000000"/>
          <w:sz w:val="20"/>
          <w:szCs w:val="20"/>
          <w:lang w:val="en-GB" w:eastAsia="it-IT"/>
        </w:rPr>
        <w:t>Cragg</w:t>
      </w:r>
      <w:proofErr w:type="spellEnd"/>
      <w:r w:rsidRPr="005F7E0B">
        <w:rPr>
          <w:rFonts w:ascii="Georgia" w:hAnsi="Georgia"/>
          <w:color w:val="000000"/>
          <w:sz w:val="20"/>
          <w:szCs w:val="20"/>
          <w:lang w:val="en-GB" w:eastAsia="it-IT"/>
        </w:rPr>
        <w:t xml:space="preserve">, </w:t>
      </w:r>
      <w:proofErr w:type="spellStart"/>
      <w:r w:rsidRPr="005F7E0B">
        <w:rPr>
          <w:rFonts w:ascii="Georgia" w:hAnsi="Georgia"/>
          <w:color w:val="000000"/>
          <w:sz w:val="20"/>
          <w:szCs w:val="20"/>
          <w:lang w:val="en-GB" w:eastAsia="it-IT"/>
        </w:rPr>
        <w:t>Wim</w:t>
      </w:r>
      <w:proofErr w:type="spellEnd"/>
      <w:r w:rsidRPr="005F7E0B">
        <w:rPr>
          <w:rFonts w:ascii="Georgia" w:hAnsi="Georgia"/>
          <w:color w:val="000000"/>
          <w:sz w:val="20"/>
          <w:szCs w:val="20"/>
          <w:lang w:val="en-GB" w:eastAsia="it-IT"/>
        </w:rPr>
        <w:t xml:space="preserve"> </w:t>
      </w:r>
      <w:proofErr w:type="spellStart"/>
      <w:r w:rsidRPr="005F7E0B">
        <w:rPr>
          <w:rFonts w:ascii="Georgia" w:hAnsi="Georgia"/>
          <w:color w:val="000000"/>
          <w:sz w:val="20"/>
          <w:szCs w:val="20"/>
          <w:lang w:val="en-GB" w:eastAsia="it-IT"/>
        </w:rPr>
        <w:t>Delvoye</w:t>
      </w:r>
      <w:proofErr w:type="spellEnd"/>
      <w:r w:rsidRPr="005F7E0B">
        <w:rPr>
          <w:rFonts w:ascii="Georgia" w:hAnsi="Georgia"/>
          <w:color w:val="000000"/>
          <w:sz w:val="20"/>
          <w:szCs w:val="20"/>
          <w:lang w:val="en-GB" w:eastAsia="it-IT"/>
        </w:rPr>
        <w:t xml:space="preserve">, Jan Fabre, Antony </w:t>
      </w:r>
      <w:proofErr w:type="spellStart"/>
      <w:r w:rsidRPr="005F7E0B">
        <w:rPr>
          <w:rFonts w:ascii="Georgia" w:hAnsi="Georgia"/>
          <w:color w:val="000000"/>
          <w:sz w:val="20"/>
          <w:szCs w:val="20"/>
          <w:lang w:val="en-GB" w:eastAsia="it-IT"/>
        </w:rPr>
        <w:t>Gormley</w:t>
      </w:r>
      <w:proofErr w:type="spellEnd"/>
      <w:r w:rsidRPr="005F7E0B">
        <w:rPr>
          <w:rFonts w:ascii="Georgia" w:hAnsi="Georgia"/>
          <w:color w:val="000000"/>
          <w:sz w:val="20"/>
          <w:szCs w:val="20"/>
          <w:lang w:val="en-GB" w:eastAsia="it-IT"/>
        </w:rPr>
        <w:t xml:space="preserve">, </w:t>
      </w:r>
      <w:proofErr w:type="spellStart"/>
      <w:r w:rsidRPr="005F7E0B">
        <w:rPr>
          <w:rFonts w:ascii="Georgia" w:hAnsi="Georgia"/>
          <w:color w:val="000000"/>
          <w:sz w:val="20"/>
          <w:szCs w:val="20"/>
          <w:lang w:val="en-GB" w:eastAsia="it-IT"/>
        </w:rPr>
        <w:t>Mimmo</w:t>
      </w:r>
      <w:proofErr w:type="spellEnd"/>
      <w:r w:rsidRPr="005F7E0B">
        <w:rPr>
          <w:rFonts w:ascii="Georgia" w:hAnsi="Georgia"/>
          <w:color w:val="000000"/>
          <w:sz w:val="20"/>
          <w:szCs w:val="20"/>
          <w:lang w:val="en-GB" w:eastAsia="it-IT"/>
        </w:rPr>
        <w:t xml:space="preserve"> Paladino, Marc Quinn, Dennis Oppenheim, Michelangelo </w:t>
      </w:r>
      <w:proofErr w:type="spellStart"/>
      <w:r w:rsidRPr="005F7E0B">
        <w:rPr>
          <w:rFonts w:ascii="Georgia" w:hAnsi="Georgia"/>
          <w:color w:val="000000"/>
          <w:sz w:val="20"/>
          <w:szCs w:val="20"/>
          <w:lang w:val="en-GB" w:eastAsia="it-IT"/>
        </w:rPr>
        <w:t>Pistoletto</w:t>
      </w:r>
      <w:proofErr w:type="spellEnd"/>
      <w:r w:rsidRPr="005F7E0B">
        <w:rPr>
          <w:rFonts w:ascii="Georgia" w:hAnsi="Georgia"/>
          <w:color w:val="000000"/>
          <w:sz w:val="20"/>
          <w:szCs w:val="20"/>
          <w:lang w:val="en-GB" w:eastAsia="it-IT"/>
        </w:rPr>
        <w:t xml:space="preserve"> and Mauro </w:t>
      </w:r>
      <w:proofErr w:type="spellStart"/>
      <w:r w:rsidRPr="005F7E0B">
        <w:rPr>
          <w:rFonts w:ascii="Georgia" w:hAnsi="Georgia"/>
          <w:color w:val="000000"/>
          <w:sz w:val="20"/>
          <w:szCs w:val="20"/>
          <w:lang w:val="en-GB" w:eastAsia="it-IT"/>
        </w:rPr>
        <w:t>Staccioli</w:t>
      </w:r>
      <w:proofErr w:type="spellEnd"/>
      <w:r w:rsidRPr="005F7E0B">
        <w:rPr>
          <w:rFonts w:ascii="Georgia" w:hAnsi="Georgia"/>
          <w:color w:val="000000"/>
          <w:sz w:val="20"/>
          <w:szCs w:val="20"/>
          <w:lang w:val="en-GB" w:eastAsia="it-IT"/>
        </w:rPr>
        <w:t>.</w:t>
      </w:r>
    </w:p>
    <w:p w14:paraId="56FE9E60" w14:textId="1203FABD" w:rsidR="000E6465" w:rsidRPr="000E6465" w:rsidRDefault="000E6465" w:rsidP="005874A4">
      <w:pPr>
        <w:spacing w:after="480"/>
        <w:jc w:val="both"/>
        <w:rPr>
          <w:rFonts w:ascii="Georgia" w:hAnsi="Georgia"/>
          <w:color w:val="000000"/>
          <w:sz w:val="20"/>
          <w:szCs w:val="20"/>
          <w:lang w:eastAsia="it-IT"/>
        </w:rPr>
      </w:pPr>
      <w:r>
        <w:rPr>
          <w:rFonts w:ascii="Georgia" w:hAnsi="Georgia"/>
          <w:b/>
          <w:bCs/>
          <w:color w:val="000000"/>
          <w:sz w:val="20"/>
          <w:szCs w:val="20"/>
          <w:lang w:eastAsia="it-IT"/>
        </w:rPr>
        <w:t>The Scholarship</w:t>
      </w:r>
    </w:p>
    <w:p w14:paraId="26BFF3FC" w14:textId="6C9C61A8" w:rsidR="00C71CA2" w:rsidRDefault="000E6465" w:rsidP="000E6465">
      <w:pPr>
        <w:spacing w:after="480"/>
        <w:jc w:val="both"/>
        <w:rPr>
          <w:rFonts w:ascii="Georgia" w:hAnsi="Georgia"/>
          <w:color w:val="000000"/>
          <w:sz w:val="20"/>
          <w:szCs w:val="20"/>
          <w:lang w:eastAsia="it-IT"/>
        </w:rPr>
      </w:pPr>
      <w:proofErr w:type="spellStart"/>
      <w:r w:rsidRPr="000E6465">
        <w:rPr>
          <w:rFonts w:ascii="Georgia" w:hAnsi="Georgia"/>
          <w:color w:val="000000"/>
          <w:sz w:val="20"/>
          <w:szCs w:val="20"/>
          <w:lang w:eastAsia="it-IT"/>
        </w:rPr>
        <w:t>Armonie</w:t>
      </w:r>
      <w:proofErr w:type="spellEnd"/>
      <w:r w:rsidRPr="000E6465">
        <w:rPr>
          <w:rFonts w:ascii="Georgia" w:hAnsi="Georgia"/>
          <w:color w:val="000000"/>
          <w:sz w:val="20"/>
          <w:szCs w:val="20"/>
          <w:lang w:eastAsia="it-IT"/>
        </w:rPr>
        <w:t xml:space="preserve"> </w:t>
      </w:r>
      <w:proofErr w:type="spellStart"/>
      <w:r w:rsidRPr="000E6465">
        <w:rPr>
          <w:rFonts w:ascii="Georgia" w:hAnsi="Georgia"/>
          <w:color w:val="000000"/>
          <w:sz w:val="20"/>
          <w:szCs w:val="20"/>
          <w:lang w:eastAsia="it-IT"/>
        </w:rPr>
        <w:t>d'Arte</w:t>
      </w:r>
      <w:proofErr w:type="spellEnd"/>
      <w:r w:rsidRPr="000E6465">
        <w:rPr>
          <w:rFonts w:ascii="Georgia" w:hAnsi="Georgia"/>
          <w:color w:val="000000"/>
          <w:sz w:val="20"/>
          <w:szCs w:val="20"/>
          <w:lang w:eastAsia="it-IT"/>
        </w:rPr>
        <w:t xml:space="preserve"> Foundation is a cultural foundation whose aim is to promote and enhance the artistic and cultural heritage in Southern Italy and specifically </w:t>
      </w:r>
      <w:proofErr w:type="spellStart"/>
      <w:r w:rsidRPr="000E6465">
        <w:rPr>
          <w:rFonts w:ascii="Georgia" w:hAnsi="Georgia"/>
          <w:color w:val="000000"/>
          <w:sz w:val="20"/>
          <w:szCs w:val="20"/>
          <w:lang w:eastAsia="it-IT"/>
        </w:rPr>
        <w:t>Scolacium</w:t>
      </w:r>
      <w:proofErr w:type="spellEnd"/>
      <w:r w:rsidRPr="000E6465">
        <w:rPr>
          <w:rFonts w:ascii="Georgia" w:hAnsi="Georgia"/>
          <w:color w:val="000000"/>
          <w:sz w:val="20"/>
          <w:szCs w:val="20"/>
          <w:lang w:eastAsia="it-IT"/>
        </w:rPr>
        <w:t xml:space="preserve"> Archaeological Park and Gulf of </w:t>
      </w:r>
      <w:proofErr w:type="spellStart"/>
      <w:r w:rsidRPr="000E6465">
        <w:rPr>
          <w:rFonts w:ascii="Georgia" w:hAnsi="Georgia"/>
          <w:color w:val="000000"/>
          <w:sz w:val="20"/>
          <w:szCs w:val="20"/>
          <w:lang w:eastAsia="it-IT"/>
        </w:rPr>
        <w:t>Squillace</w:t>
      </w:r>
      <w:proofErr w:type="spellEnd"/>
      <w:r w:rsidRPr="000E6465">
        <w:rPr>
          <w:rFonts w:ascii="Georgia" w:hAnsi="Georgia"/>
          <w:color w:val="000000"/>
          <w:sz w:val="20"/>
          <w:szCs w:val="20"/>
          <w:lang w:eastAsia="it-IT"/>
        </w:rPr>
        <w:t xml:space="preserve">. The foundation plays the role of organizer and promoter of artistic events, performative art and educational events. </w:t>
      </w:r>
      <w:bookmarkStart w:id="0" w:name="_GoBack"/>
      <w:bookmarkEnd w:id="0"/>
    </w:p>
    <w:p w14:paraId="5BBD9D78" w14:textId="2CFFCE5C" w:rsidR="000E6465" w:rsidRPr="000E6465" w:rsidRDefault="000E6465" w:rsidP="000E6465">
      <w:pPr>
        <w:spacing w:after="480"/>
        <w:jc w:val="both"/>
        <w:rPr>
          <w:rFonts w:ascii="Georgia" w:hAnsi="Georgia"/>
          <w:color w:val="000000"/>
          <w:sz w:val="20"/>
          <w:szCs w:val="20"/>
          <w:lang w:eastAsia="it-IT"/>
        </w:rPr>
      </w:pPr>
      <w:r w:rsidRPr="000E6465">
        <w:rPr>
          <w:rFonts w:ascii="Georgia" w:hAnsi="Georgia"/>
          <w:color w:val="000000"/>
          <w:sz w:val="20"/>
          <w:szCs w:val="20"/>
          <w:lang w:eastAsia="it-IT"/>
        </w:rPr>
        <w:t>The foundation with the aim of enhancing contemporary art in southern Italy through promotion of international projects, offers to one of the selected participants a scholarship to cover the costs of the entire residency.</w:t>
      </w:r>
      <w:r w:rsidR="00C71CA2">
        <w:rPr>
          <w:rFonts w:ascii="Georgia" w:hAnsi="Georgia"/>
          <w:color w:val="000000"/>
          <w:sz w:val="20"/>
          <w:szCs w:val="20"/>
          <w:lang w:eastAsia="it-IT"/>
        </w:rPr>
        <w:t xml:space="preserve"> </w:t>
      </w:r>
      <w:r w:rsidRPr="000E6465">
        <w:rPr>
          <w:rFonts w:ascii="Georgia" w:hAnsi="Georgia"/>
          <w:color w:val="000000"/>
          <w:sz w:val="20"/>
          <w:szCs w:val="20"/>
          <w:lang w:eastAsia="it-IT"/>
        </w:rPr>
        <w:t xml:space="preserve">The selection will be carried out by the curatorial commission in collaboration with the artistic and cultural direction of the </w:t>
      </w:r>
      <w:proofErr w:type="spellStart"/>
      <w:r w:rsidRPr="000E6465">
        <w:rPr>
          <w:rFonts w:ascii="Georgia" w:hAnsi="Georgia"/>
          <w:color w:val="000000"/>
          <w:sz w:val="20"/>
          <w:szCs w:val="20"/>
          <w:lang w:eastAsia="it-IT"/>
        </w:rPr>
        <w:t>Armonie</w:t>
      </w:r>
      <w:proofErr w:type="spellEnd"/>
      <w:r w:rsidRPr="000E6465">
        <w:rPr>
          <w:rFonts w:ascii="Georgia" w:hAnsi="Georgia"/>
          <w:color w:val="000000"/>
          <w:sz w:val="20"/>
          <w:szCs w:val="20"/>
          <w:lang w:eastAsia="it-IT"/>
        </w:rPr>
        <w:t xml:space="preserve"> </w:t>
      </w:r>
      <w:proofErr w:type="spellStart"/>
      <w:r w:rsidRPr="000E6465">
        <w:rPr>
          <w:rFonts w:ascii="Georgia" w:hAnsi="Georgia"/>
          <w:color w:val="000000"/>
          <w:sz w:val="20"/>
          <w:szCs w:val="20"/>
          <w:lang w:eastAsia="it-IT"/>
        </w:rPr>
        <w:t>d'Arte</w:t>
      </w:r>
      <w:proofErr w:type="spellEnd"/>
      <w:r w:rsidRPr="000E6465">
        <w:rPr>
          <w:rFonts w:ascii="Georgia" w:hAnsi="Georgia"/>
          <w:color w:val="000000"/>
          <w:sz w:val="20"/>
          <w:szCs w:val="20"/>
          <w:lang w:eastAsia="it-IT"/>
        </w:rPr>
        <w:t xml:space="preserve"> Foundation and will take place </w:t>
      </w:r>
      <w:proofErr w:type="gramStart"/>
      <w:r w:rsidRPr="000E6465">
        <w:rPr>
          <w:rFonts w:ascii="Georgia" w:hAnsi="Georgia"/>
          <w:color w:val="000000"/>
          <w:sz w:val="20"/>
          <w:szCs w:val="20"/>
          <w:lang w:eastAsia="it-IT"/>
        </w:rPr>
        <w:t>on the basis of</w:t>
      </w:r>
      <w:proofErr w:type="gramEnd"/>
      <w:r w:rsidRPr="000E6465">
        <w:rPr>
          <w:rFonts w:ascii="Georgia" w:hAnsi="Georgia"/>
          <w:color w:val="000000"/>
          <w:sz w:val="20"/>
          <w:szCs w:val="20"/>
          <w:lang w:eastAsia="it-IT"/>
        </w:rPr>
        <w:t xml:space="preserve"> the particular value and artistic interest of the presented project.</w:t>
      </w:r>
    </w:p>
    <w:p w14:paraId="2C3DD92F" w14:textId="5BC1B3D8" w:rsidR="005B1B0D" w:rsidRPr="005B1B0D" w:rsidRDefault="005B1B0D" w:rsidP="005874A4">
      <w:pPr>
        <w:spacing w:after="480"/>
        <w:jc w:val="both"/>
        <w:rPr>
          <w:rFonts w:ascii="Georgia" w:hAnsi="Georgia"/>
          <w:b/>
          <w:color w:val="000000"/>
          <w:sz w:val="20"/>
          <w:szCs w:val="20"/>
          <w:lang w:val="en-GB" w:eastAsia="it-IT"/>
        </w:rPr>
      </w:pPr>
      <w:r w:rsidRPr="005B1B0D">
        <w:rPr>
          <w:rFonts w:ascii="Georgia" w:hAnsi="Georgia"/>
          <w:b/>
          <w:color w:val="000000"/>
          <w:sz w:val="20"/>
          <w:szCs w:val="20"/>
          <w:lang w:val="en-GB" w:eastAsia="it-IT"/>
        </w:rPr>
        <w:t>Details</w:t>
      </w:r>
    </w:p>
    <w:p w14:paraId="6DD99308" w14:textId="77777777" w:rsidR="005874A4" w:rsidRPr="00561EFE" w:rsidRDefault="005874A4" w:rsidP="005874A4">
      <w:pPr>
        <w:spacing w:after="480"/>
        <w:jc w:val="both"/>
        <w:rPr>
          <w:rFonts w:ascii="Georgia" w:hAnsi="Georgia"/>
          <w:color w:val="000000"/>
          <w:sz w:val="20"/>
          <w:szCs w:val="20"/>
          <w:lang w:eastAsia="it-IT"/>
        </w:rPr>
      </w:pPr>
      <w:r w:rsidRPr="00561EFE">
        <w:rPr>
          <w:rFonts w:ascii="Georgia" w:hAnsi="Georgia"/>
          <w:color w:val="000000"/>
          <w:sz w:val="20"/>
          <w:szCs w:val="20"/>
          <w:lang w:eastAsia="it-IT"/>
        </w:rPr>
        <w:lastRenderedPageBreak/>
        <w:t>Artists selecte</w:t>
      </w:r>
      <w:r w:rsidR="00C5454D">
        <w:rPr>
          <w:rFonts w:ascii="Georgia" w:hAnsi="Georgia"/>
          <w:color w:val="000000"/>
          <w:sz w:val="20"/>
          <w:szCs w:val="20"/>
          <w:lang w:eastAsia="it-IT"/>
        </w:rPr>
        <w:t>d will be notified the first week of June</w:t>
      </w:r>
    </w:p>
    <w:p w14:paraId="4EEA808F" w14:textId="77777777" w:rsidR="005874A4" w:rsidRPr="00561EFE" w:rsidRDefault="00C5454D" w:rsidP="005874A4">
      <w:pPr>
        <w:spacing w:after="480"/>
        <w:jc w:val="both"/>
        <w:rPr>
          <w:rFonts w:ascii="Georgia" w:hAnsi="Georgia"/>
          <w:color w:val="000000"/>
          <w:sz w:val="20"/>
          <w:szCs w:val="20"/>
          <w:lang w:eastAsia="it-IT"/>
        </w:rPr>
      </w:pPr>
      <w:r>
        <w:rPr>
          <w:rFonts w:ascii="Georgia" w:hAnsi="Georgia"/>
          <w:color w:val="000000"/>
          <w:sz w:val="20"/>
          <w:szCs w:val="20"/>
          <w:lang w:eastAsia="it-IT"/>
        </w:rPr>
        <w:t>residency fee: £6</w:t>
      </w:r>
      <w:r w:rsidR="005874A4" w:rsidRPr="00561EFE">
        <w:rPr>
          <w:rFonts w:ascii="Georgia" w:hAnsi="Georgia"/>
          <w:color w:val="000000"/>
          <w:sz w:val="20"/>
          <w:szCs w:val="20"/>
          <w:lang w:eastAsia="it-IT"/>
        </w:rPr>
        <w:t xml:space="preserve">00 </w:t>
      </w:r>
    </w:p>
    <w:p w14:paraId="1552C219" w14:textId="77777777" w:rsidR="005874A4" w:rsidRPr="00561EFE" w:rsidRDefault="005874A4" w:rsidP="005874A4">
      <w:pPr>
        <w:spacing w:after="480"/>
        <w:jc w:val="both"/>
        <w:rPr>
          <w:rFonts w:ascii="Georgia" w:hAnsi="Georgia"/>
          <w:color w:val="000000"/>
          <w:sz w:val="20"/>
          <w:szCs w:val="20"/>
          <w:lang w:eastAsia="it-IT"/>
        </w:rPr>
      </w:pPr>
      <w:r w:rsidRPr="00561EFE">
        <w:rPr>
          <w:rFonts w:ascii="Georgia" w:hAnsi="Georgia"/>
          <w:color w:val="000000"/>
          <w:sz w:val="20"/>
          <w:szCs w:val="20"/>
          <w:lang w:eastAsia="it-IT"/>
        </w:rPr>
        <w:t>Each artist will be provided of:</w:t>
      </w:r>
    </w:p>
    <w:p w14:paraId="22ECEBE3" w14:textId="77777777" w:rsidR="005874A4" w:rsidRPr="006709A1" w:rsidRDefault="005874A4" w:rsidP="005874A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480"/>
        <w:jc w:val="both"/>
        <w:rPr>
          <w:rFonts w:ascii="Georgia" w:hAnsi="Georgia"/>
          <w:color w:val="000000"/>
          <w:sz w:val="20"/>
          <w:szCs w:val="20"/>
          <w:lang w:eastAsia="it-IT"/>
        </w:rPr>
      </w:pPr>
      <w:r w:rsidRPr="00561EFE">
        <w:rPr>
          <w:rFonts w:ascii="Georgia" w:hAnsi="Georgia"/>
          <w:color w:val="000000"/>
          <w:sz w:val="20"/>
          <w:szCs w:val="20"/>
          <w:lang w:eastAsia="it-IT"/>
        </w:rPr>
        <w:t>Access to archeological par</w:t>
      </w:r>
      <w:r w:rsidR="006709A1">
        <w:rPr>
          <w:rFonts w:ascii="Georgia" w:hAnsi="Georgia"/>
          <w:color w:val="000000"/>
          <w:sz w:val="20"/>
          <w:szCs w:val="20"/>
          <w:lang w:eastAsia="it-IT"/>
        </w:rPr>
        <w:t>k</w:t>
      </w:r>
    </w:p>
    <w:p w14:paraId="76221CC8" w14:textId="77777777" w:rsidR="005874A4" w:rsidRPr="00561EFE" w:rsidRDefault="006709A1" w:rsidP="005874A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480"/>
        <w:jc w:val="both"/>
        <w:rPr>
          <w:rFonts w:ascii="Georgia" w:hAnsi="Georgia"/>
          <w:color w:val="000000"/>
          <w:sz w:val="20"/>
          <w:szCs w:val="20"/>
          <w:lang w:eastAsia="it-IT"/>
        </w:rPr>
      </w:pPr>
      <w:r>
        <w:rPr>
          <w:rFonts w:ascii="Georgia" w:hAnsi="Georgia"/>
          <w:color w:val="000000"/>
          <w:sz w:val="20"/>
          <w:szCs w:val="20"/>
          <w:lang w:eastAsia="it-IT"/>
        </w:rPr>
        <w:t xml:space="preserve">Accommodation </w:t>
      </w:r>
      <w:r w:rsidR="005874A4" w:rsidRPr="00561EFE">
        <w:rPr>
          <w:rFonts w:ascii="Georgia" w:hAnsi="Georgia"/>
          <w:color w:val="000000"/>
          <w:sz w:val="20"/>
          <w:szCs w:val="20"/>
          <w:lang w:eastAsia="it-IT"/>
        </w:rPr>
        <w:t xml:space="preserve"> </w:t>
      </w:r>
    </w:p>
    <w:p w14:paraId="15B72323" w14:textId="77777777" w:rsidR="005874A4" w:rsidRPr="00561EFE" w:rsidRDefault="006709A1" w:rsidP="005874A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480"/>
        <w:jc w:val="both"/>
        <w:rPr>
          <w:rFonts w:ascii="Georgia" w:hAnsi="Georgia"/>
          <w:color w:val="000000"/>
          <w:sz w:val="20"/>
          <w:szCs w:val="20"/>
          <w:lang w:eastAsia="it-IT"/>
        </w:rPr>
      </w:pPr>
      <w:r>
        <w:rPr>
          <w:rFonts w:ascii="Georgia" w:hAnsi="Georgia"/>
          <w:color w:val="000000"/>
          <w:sz w:val="20"/>
          <w:szCs w:val="20"/>
          <w:lang w:eastAsia="it-IT"/>
        </w:rPr>
        <w:t>W</w:t>
      </w:r>
      <w:r w:rsidR="005874A4" w:rsidRPr="00561EFE">
        <w:rPr>
          <w:rFonts w:ascii="Georgia" w:hAnsi="Georgia"/>
          <w:color w:val="000000"/>
          <w:sz w:val="20"/>
          <w:szCs w:val="20"/>
          <w:lang w:eastAsia="it-IT"/>
        </w:rPr>
        <w:t xml:space="preserve">orkshops on digital art and archaeology </w:t>
      </w:r>
    </w:p>
    <w:p w14:paraId="2DCBC092" w14:textId="77777777" w:rsidR="006709A1" w:rsidRDefault="006709A1" w:rsidP="005874A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480"/>
        <w:jc w:val="both"/>
        <w:rPr>
          <w:rFonts w:ascii="Georgia" w:hAnsi="Georgia"/>
          <w:color w:val="000000"/>
          <w:sz w:val="20"/>
          <w:szCs w:val="20"/>
          <w:lang w:eastAsia="it-IT"/>
        </w:rPr>
      </w:pPr>
      <w:r>
        <w:rPr>
          <w:rFonts w:ascii="Georgia" w:hAnsi="Georgia"/>
          <w:color w:val="000000"/>
          <w:sz w:val="20"/>
          <w:szCs w:val="20"/>
          <w:lang w:eastAsia="it-IT"/>
        </w:rPr>
        <w:t xml:space="preserve">Tour of the site </w:t>
      </w:r>
    </w:p>
    <w:p w14:paraId="7CA7661F" w14:textId="77777777" w:rsidR="005874A4" w:rsidRPr="006709A1" w:rsidRDefault="005874A4" w:rsidP="005874A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480"/>
        <w:jc w:val="both"/>
        <w:rPr>
          <w:rFonts w:ascii="Georgia" w:hAnsi="Georgia"/>
          <w:color w:val="000000"/>
          <w:sz w:val="20"/>
          <w:szCs w:val="20"/>
          <w:lang w:eastAsia="it-IT"/>
        </w:rPr>
      </w:pPr>
      <w:r w:rsidRPr="00561EFE">
        <w:rPr>
          <w:rFonts w:ascii="Georgia" w:hAnsi="Georgia"/>
          <w:color w:val="000000"/>
          <w:sz w:val="20"/>
          <w:szCs w:val="20"/>
          <w:lang w:eastAsia="it-IT"/>
        </w:rPr>
        <w:t>studio spac</w:t>
      </w:r>
      <w:r w:rsidR="006709A1">
        <w:rPr>
          <w:rFonts w:ascii="Georgia" w:hAnsi="Georgia"/>
          <w:color w:val="000000"/>
          <w:sz w:val="20"/>
          <w:szCs w:val="20"/>
          <w:lang w:eastAsia="it-IT"/>
        </w:rPr>
        <w:t>e</w:t>
      </w:r>
    </w:p>
    <w:p w14:paraId="3D059F3C" w14:textId="77777777" w:rsidR="005874A4" w:rsidRPr="00561EFE" w:rsidRDefault="005874A4" w:rsidP="005874A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480"/>
        <w:jc w:val="both"/>
        <w:rPr>
          <w:rFonts w:ascii="Georgia" w:hAnsi="Georgia"/>
          <w:color w:val="000000"/>
          <w:sz w:val="20"/>
          <w:szCs w:val="20"/>
          <w:lang w:eastAsia="it-IT"/>
        </w:rPr>
      </w:pPr>
      <w:r w:rsidRPr="00561EFE">
        <w:rPr>
          <w:rFonts w:ascii="Georgia" w:hAnsi="Georgia"/>
          <w:color w:val="000000"/>
          <w:sz w:val="20"/>
          <w:szCs w:val="20"/>
          <w:lang w:eastAsia="it-IT"/>
        </w:rPr>
        <w:t>technical support</w:t>
      </w:r>
    </w:p>
    <w:p w14:paraId="1BBA90E6" w14:textId="77777777" w:rsidR="005874A4" w:rsidRPr="00561EFE" w:rsidRDefault="005874A4" w:rsidP="005874A4">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480"/>
        <w:jc w:val="both"/>
        <w:rPr>
          <w:rFonts w:ascii="Georgia" w:hAnsi="Georgia"/>
          <w:color w:val="000000"/>
          <w:sz w:val="20"/>
          <w:szCs w:val="20"/>
          <w:lang w:eastAsia="it-IT"/>
        </w:rPr>
      </w:pPr>
      <w:r w:rsidRPr="00561EFE">
        <w:rPr>
          <w:rFonts w:ascii="Georgia" w:hAnsi="Georgia"/>
          <w:color w:val="000000"/>
          <w:sz w:val="20"/>
          <w:szCs w:val="20"/>
          <w:lang w:eastAsia="it-IT"/>
        </w:rPr>
        <w:t xml:space="preserve">group exhibition in the site </w:t>
      </w:r>
    </w:p>
    <w:p w14:paraId="5F5581B3" w14:textId="77777777" w:rsidR="00D10CF6" w:rsidRDefault="005874A4" w:rsidP="00D10CF6">
      <w:pPr>
        <w:spacing w:after="480"/>
        <w:jc w:val="both"/>
        <w:rPr>
          <w:rFonts w:ascii="Helvetica" w:hAnsi="Helvetica"/>
          <w:color w:val="000000"/>
          <w:bdr w:val="none" w:sz="0" w:space="0" w:color="auto"/>
        </w:rPr>
      </w:pPr>
      <w:r w:rsidRPr="00561EFE">
        <w:rPr>
          <w:rFonts w:ascii="Georgia" w:hAnsi="Georgia"/>
          <w:color w:val="000000"/>
          <w:sz w:val="20"/>
          <w:szCs w:val="20"/>
          <w:lang w:eastAsia="it-IT"/>
        </w:rPr>
        <w:t>How to apply:</w:t>
      </w:r>
      <w:r w:rsidR="00D10CF6" w:rsidRPr="00D10CF6">
        <w:rPr>
          <w:rFonts w:ascii="Helvetica" w:hAnsi="Helvetica"/>
          <w:color w:val="000000"/>
          <w:bdr w:val="none" w:sz="0" w:space="0" w:color="auto"/>
        </w:rPr>
        <w:t xml:space="preserve"> </w:t>
      </w:r>
    </w:p>
    <w:p w14:paraId="6E5D8811" w14:textId="77777777" w:rsidR="00D10CF6" w:rsidRDefault="00D10CF6" w:rsidP="00D10CF6">
      <w:pPr>
        <w:spacing w:after="480"/>
        <w:jc w:val="both"/>
        <w:rPr>
          <w:rFonts w:ascii="Georgia" w:hAnsi="Georgia"/>
          <w:color w:val="000000"/>
          <w:sz w:val="20"/>
          <w:szCs w:val="20"/>
          <w:lang w:eastAsia="it-IT"/>
        </w:rPr>
      </w:pPr>
      <w:r w:rsidRPr="00D10CF6">
        <w:rPr>
          <w:rFonts w:ascii="Georgia" w:hAnsi="Georgia"/>
          <w:color w:val="000000"/>
          <w:sz w:val="20"/>
          <w:szCs w:val="20"/>
          <w:lang w:eastAsia="it-IT"/>
        </w:rPr>
        <w:t xml:space="preserve">Deadline: </w:t>
      </w:r>
      <w:r w:rsidRPr="00D10CF6">
        <w:rPr>
          <w:rFonts w:ascii="Georgia" w:hAnsi="Georgia"/>
          <w:b/>
          <w:bCs/>
          <w:color w:val="000000"/>
          <w:sz w:val="20"/>
          <w:szCs w:val="20"/>
          <w:lang w:eastAsia="it-IT"/>
        </w:rPr>
        <w:t>25/05/2018</w:t>
      </w:r>
      <w:r w:rsidRPr="00D10CF6">
        <w:rPr>
          <w:rFonts w:ascii="Georgia" w:hAnsi="Georgia"/>
          <w:color w:val="000000"/>
          <w:sz w:val="20"/>
          <w:szCs w:val="20"/>
          <w:lang w:eastAsia="it-IT"/>
        </w:rPr>
        <w:t xml:space="preserve"> at 00:00 UK time</w:t>
      </w:r>
    </w:p>
    <w:p w14:paraId="1539DE6D" w14:textId="77777777" w:rsidR="00D10CF6" w:rsidRPr="00D10CF6" w:rsidRDefault="00D10CF6" w:rsidP="00D10CF6">
      <w:pPr>
        <w:spacing w:after="480"/>
        <w:jc w:val="both"/>
        <w:rPr>
          <w:rFonts w:ascii="Georgia" w:hAnsi="Georgia"/>
          <w:color w:val="000000"/>
          <w:sz w:val="20"/>
          <w:szCs w:val="20"/>
          <w:lang w:eastAsia="it-IT"/>
        </w:rPr>
      </w:pPr>
      <w:r w:rsidRPr="00D10CF6">
        <w:rPr>
          <w:rFonts w:ascii="Georgia" w:hAnsi="Georgia"/>
          <w:color w:val="000000"/>
          <w:sz w:val="20"/>
          <w:szCs w:val="20"/>
          <w:lang w:eastAsia="it-IT"/>
        </w:rPr>
        <w:t xml:space="preserve">Please download the application pack to apply and send it to </w:t>
      </w:r>
      <w:r w:rsidRPr="00D10CF6">
        <w:rPr>
          <w:rFonts w:ascii="Georgia" w:hAnsi="Georgia"/>
          <w:b/>
          <w:bCs/>
          <w:color w:val="000000"/>
          <w:sz w:val="20"/>
          <w:szCs w:val="20"/>
          <w:lang w:eastAsia="it-IT"/>
        </w:rPr>
        <w:t>inruins@gmail.com</w:t>
      </w:r>
      <w:r w:rsidRPr="00D10CF6">
        <w:rPr>
          <w:rFonts w:ascii="Georgia" w:hAnsi="Georgia"/>
          <w:color w:val="000000"/>
          <w:sz w:val="20"/>
          <w:szCs w:val="20"/>
          <w:lang w:eastAsia="it-IT"/>
        </w:rPr>
        <w:t xml:space="preserve"> heading "</w:t>
      </w:r>
      <w:r w:rsidRPr="00D10CF6">
        <w:rPr>
          <w:rFonts w:ascii="Georgia" w:hAnsi="Georgia"/>
          <w:i/>
          <w:iCs/>
          <w:color w:val="000000"/>
          <w:sz w:val="20"/>
          <w:szCs w:val="20"/>
          <w:lang w:eastAsia="it-IT"/>
        </w:rPr>
        <w:t>In-ruins</w:t>
      </w:r>
      <w:r w:rsidRPr="00D10CF6">
        <w:rPr>
          <w:rFonts w:ascii="Georgia" w:hAnsi="Georgia"/>
          <w:color w:val="000000"/>
          <w:sz w:val="20"/>
          <w:szCs w:val="20"/>
          <w:lang w:eastAsia="it-IT"/>
        </w:rPr>
        <w:t xml:space="preserve"> Residency" among with the following documentation:</w:t>
      </w:r>
    </w:p>
    <w:p w14:paraId="6816C4F3" w14:textId="77777777" w:rsidR="00D10CF6" w:rsidRPr="00D10CF6" w:rsidRDefault="00D10CF6" w:rsidP="00D10CF6">
      <w:pPr>
        <w:spacing w:after="480"/>
        <w:jc w:val="both"/>
        <w:rPr>
          <w:rFonts w:ascii="Georgia" w:hAnsi="Georgia"/>
          <w:color w:val="000000"/>
          <w:sz w:val="20"/>
          <w:szCs w:val="20"/>
          <w:lang w:eastAsia="it-IT"/>
        </w:rPr>
      </w:pPr>
      <w:r w:rsidRPr="00D10CF6">
        <w:rPr>
          <w:rFonts w:ascii="Georgia" w:hAnsi="Georgia"/>
          <w:color w:val="000000"/>
          <w:sz w:val="20"/>
          <w:szCs w:val="20"/>
          <w:lang w:eastAsia="it-IT"/>
        </w:rPr>
        <w:t xml:space="preserve">  - your CV </w:t>
      </w:r>
    </w:p>
    <w:p w14:paraId="4C8E97D0" w14:textId="77777777" w:rsidR="00D10CF6" w:rsidRPr="00D10CF6" w:rsidRDefault="00D10CF6" w:rsidP="00D10CF6">
      <w:pPr>
        <w:spacing w:after="480"/>
        <w:jc w:val="both"/>
        <w:rPr>
          <w:rFonts w:ascii="Georgia" w:hAnsi="Georgia"/>
          <w:color w:val="000000"/>
          <w:sz w:val="20"/>
          <w:szCs w:val="20"/>
          <w:lang w:eastAsia="it-IT"/>
        </w:rPr>
      </w:pPr>
      <w:r w:rsidRPr="00D10CF6">
        <w:rPr>
          <w:rFonts w:ascii="Georgia" w:hAnsi="Georgia"/>
          <w:color w:val="000000"/>
          <w:sz w:val="20"/>
          <w:szCs w:val="20"/>
          <w:lang w:eastAsia="it-IT"/>
        </w:rPr>
        <w:t>  - your artist statement</w:t>
      </w:r>
    </w:p>
    <w:p w14:paraId="1562D1DE" w14:textId="77777777" w:rsidR="00D10CF6" w:rsidRPr="00D10CF6" w:rsidRDefault="00D10CF6" w:rsidP="00D10CF6">
      <w:pPr>
        <w:spacing w:after="480"/>
        <w:jc w:val="both"/>
        <w:rPr>
          <w:rFonts w:ascii="Georgia" w:hAnsi="Georgia"/>
          <w:color w:val="000000"/>
          <w:sz w:val="20"/>
          <w:szCs w:val="20"/>
          <w:lang w:eastAsia="it-IT"/>
        </w:rPr>
      </w:pPr>
      <w:r w:rsidRPr="00D10CF6">
        <w:rPr>
          <w:rFonts w:ascii="Georgia" w:hAnsi="Georgia"/>
          <w:color w:val="000000"/>
          <w:sz w:val="20"/>
          <w:szCs w:val="20"/>
          <w:lang w:eastAsia="it-IT"/>
        </w:rPr>
        <w:t>  - application form</w:t>
      </w:r>
    </w:p>
    <w:p w14:paraId="0B19FA2F" w14:textId="77777777" w:rsidR="00D10CF6" w:rsidRPr="00D10CF6" w:rsidRDefault="00D10CF6" w:rsidP="00D10CF6">
      <w:pPr>
        <w:spacing w:after="480"/>
        <w:jc w:val="both"/>
        <w:rPr>
          <w:rFonts w:ascii="Georgia" w:hAnsi="Georgia"/>
          <w:color w:val="000000"/>
          <w:sz w:val="20"/>
          <w:szCs w:val="20"/>
          <w:lang w:eastAsia="it-IT"/>
        </w:rPr>
      </w:pPr>
      <w:r w:rsidRPr="00D10CF6">
        <w:rPr>
          <w:rFonts w:ascii="Georgia" w:hAnsi="Georgia"/>
          <w:color w:val="000000"/>
          <w:sz w:val="20"/>
          <w:szCs w:val="20"/>
          <w:lang w:eastAsia="it-IT"/>
        </w:rPr>
        <w:t>  - up to 5 images that describe your practice</w:t>
      </w:r>
    </w:p>
    <w:p w14:paraId="0A27EC79" w14:textId="25CD8397" w:rsidR="005B1B0D" w:rsidRDefault="005B1B0D" w:rsidP="005B1B0D">
      <w:pPr>
        <w:spacing w:after="480"/>
        <w:jc w:val="both"/>
        <w:rPr>
          <w:rFonts w:ascii="Georgia" w:hAnsi="Georgia"/>
          <w:b/>
          <w:bCs/>
          <w:color w:val="000000"/>
          <w:sz w:val="20"/>
          <w:szCs w:val="20"/>
          <w:lang w:eastAsia="it-IT"/>
        </w:rPr>
      </w:pPr>
      <w:r>
        <w:rPr>
          <w:rFonts w:ascii="Georgia" w:hAnsi="Georgia"/>
          <w:b/>
          <w:bCs/>
          <w:color w:val="000000"/>
          <w:sz w:val="20"/>
          <w:szCs w:val="20"/>
          <w:lang w:eastAsia="it-IT"/>
        </w:rPr>
        <w:t>Gallery</w:t>
      </w:r>
    </w:p>
    <w:p w14:paraId="3089ADB0" w14:textId="1A767EB9" w:rsidR="005B1B0D" w:rsidRDefault="005B1B0D" w:rsidP="005B1B0D">
      <w:pPr>
        <w:spacing w:after="480"/>
        <w:jc w:val="both"/>
        <w:rPr>
          <w:rFonts w:ascii="Georgia" w:hAnsi="Georgia"/>
          <w:color w:val="000000"/>
          <w:sz w:val="20"/>
          <w:szCs w:val="20"/>
          <w:lang w:eastAsia="it-IT"/>
        </w:rPr>
      </w:pPr>
      <w:r>
        <w:rPr>
          <w:rFonts w:ascii="Georgia" w:hAnsi="Georgia"/>
          <w:noProof/>
          <w:color w:val="000000"/>
          <w:sz w:val="20"/>
          <w:szCs w:val="20"/>
        </w:rPr>
        <w:lastRenderedPageBreak/>
        <w:drawing>
          <wp:inline distT="0" distB="0" distL="0" distR="0" wp14:anchorId="4EE84557" wp14:editId="431F95CB">
            <wp:extent cx="4138396" cy="2327687"/>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025_113906.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4163424" cy="2341764"/>
                    </a:xfrm>
                    <a:prstGeom prst="rect">
                      <a:avLst/>
                    </a:prstGeom>
                  </pic:spPr>
                </pic:pic>
              </a:graphicData>
            </a:graphic>
          </wp:inline>
        </w:drawing>
      </w:r>
    </w:p>
    <w:p w14:paraId="3CF478B8" w14:textId="6D11EB26" w:rsidR="005B1B0D" w:rsidRDefault="005B1B0D" w:rsidP="005B1B0D">
      <w:pPr>
        <w:spacing w:after="480"/>
        <w:jc w:val="both"/>
        <w:rPr>
          <w:rFonts w:ascii="Georgia" w:hAnsi="Georgia"/>
          <w:color w:val="000000"/>
          <w:sz w:val="20"/>
          <w:szCs w:val="20"/>
          <w:lang w:eastAsia="it-IT"/>
        </w:rPr>
      </w:pPr>
      <w:r>
        <w:rPr>
          <w:rFonts w:ascii="Georgia" w:hAnsi="Georgia"/>
          <w:noProof/>
          <w:color w:val="000000"/>
          <w:sz w:val="20"/>
          <w:szCs w:val="20"/>
        </w:rPr>
        <w:drawing>
          <wp:inline distT="0" distB="0" distL="0" distR="0" wp14:anchorId="6376F25C" wp14:editId="67D48A7D">
            <wp:extent cx="4061728" cy="3046507"/>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zo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6138" cy="3132321"/>
                    </a:xfrm>
                    <a:prstGeom prst="rect">
                      <a:avLst/>
                    </a:prstGeom>
                  </pic:spPr>
                </pic:pic>
              </a:graphicData>
            </a:graphic>
          </wp:inline>
        </w:drawing>
      </w:r>
    </w:p>
    <w:p w14:paraId="5650F5DC" w14:textId="5EDEF64A" w:rsidR="005B1B0D" w:rsidRDefault="005B1B0D" w:rsidP="005B1B0D">
      <w:pPr>
        <w:spacing w:after="480"/>
        <w:jc w:val="both"/>
        <w:rPr>
          <w:rFonts w:ascii="Georgia" w:hAnsi="Georgia"/>
          <w:color w:val="000000"/>
          <w:sz w:val="20"/>
          <w:szCs w:val="20"/>
          <w:lang w:eastAsia="it-IT"/>
        </w:rPr>
      </w:pPr>
      <w:r>
        <w:rPr>
          <w:rFonts w:ascii="Georgia" w:hAnsi="Georgia"/>
          <w:noProof/>
          <w:color w:val="000000"/>
          <w:sz w:val="20"/>
          <w:szCs w:val="20"/>
        </w:rPr>
        <w:drawing>
          <wp:inline distT="0" distB="0" distL="0" distR="0" wp14:anchorId="2A9B5864" wp14:editId="5EA1F2E9">
            <wp:extent cx="4021043" cy="222593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co_fotoc25.jpg"/>
                    <pic:cNvPicPr/>
                  </pic:nvPicPr>
                  <pic:blipFill>
                    <a:blip r:embed="rId12">
                      <a:extLst>
                        <a:ext uri="{28A0092B-C50C-407E-A947-70E740481C1C}">
                          <a14:useLocalDpi xmlns:a14="http://schemas.microsoft.com/office/drawing/2010/main" val="0"/>
                        </a:ext>
                      </a:extLst>
                    </a:blip>
                    <a:stretch>
                      <a:fillRect/>
                    </a:stretch>
                  </pic:blipFill>
                  <pic:spPr>
                    <a:xfrm>
                      <a:off x="0" y="0"/>
                      <a:ext cx="4204723" cy="2327614"/>
                    </a:xfrm>
                    <a:prstGeom prst="rect">
                      <a:avLst/>
                    </a:prstGeom>
                  </pic:spPr>
                </pic:pic>
              </a:graphicData>
            </a:graphic>
          </wp:inline>
        </w:drawing>
      </w:r>
    </w:p>
    <w:p w14:paraId="7E9F89F4" w14:textId="3C8DCF28" w:rsidR="005874A4" w:rsidRDefault="005B1B0D" w:rsidP="005874A4">
      <w:pPr>
        <w:spacing w:after="480"/>
        <w:jc w:val="both"/>
        <w:rPr>
          <w:rFonts w:ascii="Georgia" w:hAnsi="Georgia"/>
          <w:color w:val="000000"/>
          <w:sz w:val="20"/>
          <w:szCs w:val="20"/>
          <w:lang w:eastAsia="it-IT"/>
        </w:rPr>
      </w:pPr>
      <w:r>
        <w:rPr>
          <w:rFonts w:ascii="Georgia" w:hAnsi="Georgia"/>
          <w:noProof/>
          <w:color w:val="000000"/>
          <w:sz w:val="20"/>
          <w:szCs w:val="20"/>
        </w:rPr>
        <w:lastRenderedPageBreak/>
        <w:drawing>
          <wp:inline distT="0" distB="0" distL="0" distR="0" wp14:anchorId="5ED68B9E" wp14:editId="7CF77699">
            <wp:extent cx="4021043" cy="26538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9403" cy="2705573"/>
                    </a:xfrm>
                    <a:prstGeom prst="rect">
                      <a:avLst/>
                    </a:prstGeom>
                  </pic:spPr>
                </pic:pic>
              </a:graphicData>
            </a:graphic>
          </wp:inline>
        </w:drawing>
      </w:r>
    </w:p>
    <w:p w14:paraId="497C4E46" w14:textId="77777777" w:rsidR="005874A4" w:rsidRDefault="005874A4" w:rsidP="005874A4">
      <w:pPr>
        <w:pStyle w:val="Body"/>
        <w:jc w:val="both"/>
      </w:pPr>
    </w:p>
    <w:sectPr w:rsidR="005874A4">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42091" w14:textId="77777777" w:rsidR="00476187" w:rsidRDefault="00476187">
      <w:r>
        <w:separator/>
      </w:r>
    </w:p>
  </w:endnote>
  <w:endnote w:type="continuationSeparator" w:id="0">
    <w:p w14:paraId="4CD5FE41" w14:textId="77777777" w:rsidR="00476187" w:rsidRDefault="00476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Superclarendon">
    <w:panose1 w:val="02060605060000020003"/>
    <w:charset w:val="00"/>
    <w:family w:val="auto"/>
    <w:pitch w:val="variable"/>
    <w:sig w:usb0="A00000EF" w:usb1="5000205A" w:usb2="00000000" w:usb3="00000000" w:csb0="00000183"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1E5E9" w14:textId="70C6A809" w:rsidR="00535B33" w:rsidRDefault="005874A4">
    <w:pPr>
      <w:pStyle w:val="HeaderFooter"/>
      <w:tabs>
        <w:tab w:val="clear" w:pos="9020"/>
        <w:tab w:val="center" w:pos="4819"/>
        <w:tab w:val="right" w:pos="9638"/>
      </w:tabs>
    </w:pPr>
    <w:r>
      <w:rPr>
        <w:sz w:val="18"/>
        <w:szCs w:val="18"/>
      </w:rPr>
      <w:t>In-</w:t>
    </w:r>
    <w:proofErr w:type="spellStart"/>
    <w:r>
      <w:rPr>
        <w:sz w:val="18"/>
        <w:szCs w:val="18"/>
      </w:rPr>
      <w:t>ruins</w:t>
    </w:r>
    <w:proofErr w:type="spellEnd"/>
    <w:r w:rsidR="00133E2E">
      <w:rPr>
        <w:sz w:val="18"/>
        <w:szCs w:val="18"/>
      </w:rPr>
      <w:t xml:space="preserve"> </w:t>
    </w:r>
    <w:proofErr w:type="spellStart"/>
    <w:r w:rsidR="00133E2E">
      <w:rPr>
        <w:sz w:val="18"/>
        <w:szCs w:val="18"/>
      </w:rPr>
      <w:t>Residency</w:t>
    </w:r>
    <w:proofErr w:type="spellEnd"/>
    <w:r w:rsidR="00E36797">
      <w:tab/>
    </w:r>
    <w:r w:rsidR="00E36797">
      <w:rPr>
        <w:sz w:val="18"/>
        <w:szCs w:val="18"/>
      </w:rPr>
      <w:t>www.</w:t>
    </w:r>
    <w:r>
      <w:rPr>
        <w:sz w:val="18"/>
        <w:szCs w:val="18"/>
      </w:rPr>
      <w:t>inruins</w:t>
    </w:r>
    <w:r w:rsidR="00E36797">
      <w:rPr>
        <w:sz w:val="18"/>
        <w:szCs w:val="18"/>
      </w:rPr>
      <w:t>.com</w:t>
    </w:r>
    <w:r w:rsidR="00E36797">
      <w:tab/>
    </w:r>
    <w:r>
      <w:rPr>
        <w:sz w:val="18"/>
        <w:szCs w:val="18"/>
      </w:rPr>
      <w:t>inruins@gmail</w:t>
    </w:r>
    <w:r w:rsidR="00E36797">
      <w:rPr>
        <w:sz w:val="18"/>
        <w:szCs w:val="18"/>
      </w:rP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E4908" w14:textId="77777777" w:rsidR="00476187" w:rsidRDefault="00476187">
      <w:r>
        <w:separator/>
      </w:r>
    </w:p>
  </w:footnote>
  <w:footnote w:type="continuationSeparator" w:id="0">
    <w:p w14:paraId="5D41658F" w14:textId="77777777" w:rsidR="00476187" w:rsidRDefault="0047618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53D04"/>
    <w:multiLevelType w:val="hybridMultilevel"/>
    <w:tmpl w:val="4E56CB58"/>
    <w:lvl w:ilvl="0" w:tplc="AFA6F0AA">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B33"/>
    <w:rsid w:val="000E6465"/>
    <w:rsid w:val="00133E2E"/>
    <w:rsid w:val="002C4715"/>
    <w:rsid w:val="00476187"/>
    <w:rsid w:val="00535B33"/>
    <w:rsid w:val="005874A4"/>
    <w:rsid w:val="005B1B0D"/>
    <w:rsid w:val="006709A1"/>
    <w:rsid w:val="00C5454D"/>
    <w:rsid w:val="00C71CA2"/>
    <w:rsid w:val="00CA5689"/>
    <w:rsid w:val="00D10CF6"/>
    <w:rsid w:val="00D25363"/>
    <w:rsid w:val="00D75E88"/>
    <w:rsid w:val="00E36797"/>
    <w:rsid w:val="00EA522F"/>
    <w:rsid w:val="00F83425"/>
    <w:rsid w:val="00FD69A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35C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it-IT"/>
    </w:rPr>
  </w:style>
  <w:style w:type="paragraph" w:customStyle="1" w:styleId="Body">
    <w:name w:val="Body"/>
    <w:rPr>
      <w:rFonts w:ascii="Helvetica Neue" w:eastAsia="Helvetica Neue" w:hAnsi="Helvetica Neue" w:cs="Helvetica Neue"/>
      <w:color w:val="000000"/>
      <w:sz w:val="22"/>
      <w:szCs w:val="22"/>
    </w:rPr>
  </w:style>
  <w:style w:type="paragraph" w:styleId="Header">
    <w:name w:val="header"/>
    <w:basedOn w:val="Normal"/>
    <w:link w:val="HeaderChar"/>
    <w:uiPriority w:val="99"/>
    <w:unhideWhenUsed/>
    <w:rsid w:val="005874A4"/>
    <w:pPr>
      <w:tabs>
        <w:tab w:val="center" w:pos="4680"/>
        <w:tab w:val="right" w:pos="9360"/>
      </w:tabs>
    </w:pPr>
  </w:style>
  <w:style w:type="character" w:customStyle="1" w:styleId="HeaderChar">
    <w:name w:val="Header Char"/>
    <w:basedOn w:val="DefaultParagraphFont"/>
    <w:link w:val="Header"/>
    <w:uiPriority w:val="99"/>
    <w:rsid w:val="005874A4"/>
    <w:rPr>
      <w:sz w:val="24"/>
      <w:szCs w:val="24"/>
    </w:rPr>
  </w:style>
  <w:style w:type="paragraph" w:styleId="Footer">
    <w:name w:val="footer"/>
    <w:basedOn w:val="Normal"/>
    <w:link w:val="FooterChar"/>
    <w:uiPriority w:val="99"/>
    <w:unhideWhenUsed/>
    <w:rsid w:val="005874A4"/>
    <w:pPr>
      <w:tabs>
        <w:tab w:val="center" w:pos="4680"/>
        <w:tab w:val="right" w:pos="9360"/>
      </w:tabs>
    </w:pPr>
  </w:style>
  <w:style w:type="character" w:customStyle="1" w:styleId="FooterChar">
    <w:name w:val="Footer Char"/>
    <w:basedOn w:val="DefaultParagraphFont"/>
    <w:link w:val="Footer"/>
    <w:uiPriority w:val="99"/>
    <w:rsid w:val="005874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79290">
      <w:bodyDiv w:val="1"/>
      <w:marLeft w:val="0"/>
      <w:marRight w:val="0"/>
      <w:marTop w:val="0"/>
      <w:marBottom w:val="0"/>
      <w:divBdr>
        <w:top w:val="none" w:sz="0" w:space="0" w:color="auto"/>
        <w:left w:val="none" w:sz="0" w:space="0" w:color="auto"/>
        <w:bottom w:val="none" w:sz="0" w:space="0" w:color="auto"/>
        <w:right w:val="none" w:sz="0" w:space="0" w:color="auto"/>
      </w:divBdr>
    </w:div>
    <w:div w:id="414060452">
      <w:bodyDiv w:val="1"/>
      <w:marLeft w:val="0"/>
      <w:marRight w:val="0"/>
      <w:marTop w:val="0"/>
      <w:marBottom w:val="0"/>
      <w:divBdr>
        <w:top w:val="none" w:sz="0" w:space="0" w:color="auto"/>
        <w:left w:val="none" w:sz="0" w:space="0" w:color="auto"/>
        <w:bottom w:val="none" w:sz="0" w:space="0" w:color="auto"/>
        <w:right w:val="none" w:sz="0" w:space="0" w:color="auto"/>
      </w:divBdr>
    </w:div>
    <w:div w:id="695085405">
      <w:bodyDiv w:val="1"/>
      <w:marLeft w:val="0"/>
      <w:marRight w:val="0"/>
      <w:marTop w:val="0"/>
      <w:marBottom w:val="0"/>
      <w:divBdr>
        <w:top w:val="none" w:sz="0" w:space="0" w:color="auto"/>
        <w:left w:val="none" w:sz="0" w:space="0" w:color="auto"/>
        <w:bottom w:val="none" w:sz="0" w:space="0" w:color="auto"/>
        <w:right w:val="none" w:sz="0" w:space="0" w:color="auto"/>
      </w:divBdr>
    </w:div>
    <w:div w:id="75806419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juancovelli.com" TargetMode="External"/><Relationship Id="rId8" Type="http://schemas.openxmlformats.org/officeDocument/2006/relationships/hyperlink" Target="http://www.nealewillis.com" TargetMode="External"/><Relationship Id="rId9" Type="http://schemas.openxmlformats.org/officeDocument/2006/relationships/hyperlink" Target="http://www.nicolalorini.com" TargetMode="External"/><Relationship Id="rId10"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681</Words>
  <Characters>3886</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Vinicius Marcon Assencio</cp:lastModifiedBy>
  <cp:revision>5</cp:revision>
  <dcterms:created xsi:type="dcterms:W3CDTF">2018-04-04T15:56:00Z</dcterms:created>
  <dcterms:modified xsi:type="dcterms:W3CDTF">2018-05-19T23:50:00Z</dcterms:modified>
</cp:coreProperties>
</file>